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1446B" w:rsidRDefault="00EF23D4" w:rsidP="00201EA6">
      <w:pPr>
        <w:pStyle w:val="Heading1"/>
      </w:pPr>
      <w:bookmarkStart w:id="0" w:name="_Toc29538119"/>
      <w:bookmarkStart w:id="1" w:name="_Toc29740225"/>
      <w:bookmarkStart w:id="2" w:name="_Toc29740302"/>
      <w:r>
        <w:t>VA UX Guide Content Assessment</w:t>
      </w:r>
      <w:bookmarkEnd w:id="0"/>
      <w:bookmarkEnd w:id="1"/>
      <w:bookmarkEnd w:id="2"/>
    </w:p>
    <w:p w:rsidR="00EF23D4" w:rsidRDefault="00EF23D4"/>
    <w:p w:rsidR="00EF23D4" w:rsidRDefault="00EF23D4" w:rsidP="00201EA6">
      <w:pPr>
        <w:pStyle w:val="Heading2"/>
      </w:pPr>
      <w:bookmarkStart w:id="3" w:name="_Toc29538120"/>
      <w:bookmarkStart w:id="4" w:name="_Toc29740226"/>
      <w:bookmarkStart w:id="5" w:name="_Toc29740303"/>
      <w:r>
        <w:t>Overview</w:t>
      </w:r>
      <w:bookmarkEnd w:id="3"/>
      <w:bookmarkEnd w:id="4"/>
      <w:bookmarkEnd w:id="5"/>
    </w:p>
    <w:p w:rsidR="00EF23D4" w:rsidRDefault="00EF23D4">
      <w:r>
        <w:t>The conte</w:t>
      </w:r>
      <w:r w:rsidR="00D06DCD">
        <w:t>nt on the VA UX Guide website</w:t>
      </w:r>
      <w:r>
        <w:t>, in general, adheres to grammar</w:t>
      </w:r>
      <w:r w:rsidR="00D06DCD">
        <w:t xml:space="preserve"> rules</w:t>
      </w:r>
      <w:r>
        <w:t xml:space="preserve"> and </w:t>
      </w:r>
      <w:r w:rsidR="00D06DCD">
        <w:t xml:space="preserve">is </w:t>
      </w:r>
      <w:r>
        <w:t>consistent in style. This produces a professional tone</w:t>
      </w:r>
      <w:r w:rsidR="00D06DCD">
        <w:t xml:space="preserve"> and boosts the credibility of the content</w:t>
      </w:r>
      <w:r>
        <w:t>.</w:t>
      </w:r>
    </w:p>
    <w:p w:rsidR="00EF23D4" w:rsidRDefault="00EF23D4"/>
    <w:p w:rsidR="00EF23D4" w:rsidRDefault="00DF504A">
      <w:r>
        <w:t xml:space="preserve">Content on some pages is dense and requires close reading to understand. This style can be appropriate once visitors have reached a detail page, but should be avoided on the home page and landing pages. </w:t>
      </w:r>
      <w:r w:rsidR="009862D8">
        <w:t xml:space="preserve">Even on detail pages we should facilitate scanning </w:t>
      </w:r>
      <w:r w:rsidR="00F42956">
        <w:t>as much as possible to better engage readers and improve quick comprehension.</w:t>
      </w:r>
    </w:p>
    <w:p w:rsidR="00346415" w:rsidRDefault="00346415"/>
    <w:p w:rsidR="00346415" w:rsidRDefault="00F42956">
      <w:r>
        <w:t xml:space="preserve">Using web content best practices, we could: </w:t>
      </w:r>
    </w:p>
    <w:p w:rsidR="00346415" w:rsidRDefault="00346415" w:rsidP="00346415">
      <w:pPr>
        <w:pStyle w:val="ListParagraph"/>
        <w:numPr>
          <w:ilvl w:val="0"/>
          <w:numId w:val="1"/>
        </w:numPr>
      </w:pPr>
      <w:r>
        <w:t>Turn key points into bulleted items</w:t>
      </w:r>
    </w:p>
    <w:p w:rsidR="00D06DCD" w:rsidRDefault="00346415" w:rsidP="00346415">
      <w:pPr>
        <w:pStyle w:val="ListParagraph"/>
        <w:numPr>
          <w:ilvl w:val="0"/>
          <w:numId w:val="1"/>
        </w:numPr>
      </w:pPr>
      <w:r>
        <w:t>Use</w:t>
      </w:r>
      <w:r w:rsidR="00D06DCD">
        <w:t xml:space="preserve"> active voice </w:t>
      </w:r>
    </w:p>
    <w:p w:rsidR="00346415" w:rsidRDefault="00346415" w:rsidP="00346415">
      <w:pPr>
        <w:pStyle w:val="ListParagraph"/>
        <w:numPr>
          <w:ilvl w:val="0"/>
          <w:numId w:val="1"/>
        </w:numPr>
      </w:pPr>
      <w:r>
        <w:t>Shorten sentences</w:t>
      </w:r>
    </w:p>
    <w:p w:rsidR="00346415" w:rsidRDefault="00346415" w:rsidP="00346415">
      <w:pPr>
        <w:pStyle w:val="ListParagraph"/>
        <w:numPr>
          <w:ilvl w:val="0"/>
          <w:numId w:val="1"/>
        </w:numPr>
      </w:pPr>
      <w:r>
        <w:t>Break long paragraphs into shorter ones</w:t>
      </w:r>
    </w:p>
    <w:p w:rsidR="00346415" w:rsidRDefault="00346415" w:rsidP="00346415">
      <w:pPr>
        <w:pStyle w:val="ListParagraph"/>
        <w:numPr>
          <w:ilvl w:val="0"/>
          <w:numId w:val="1"/>
        </w:numPr>
      </w:pPr>
      <w:r>
        <w:t>Add more subheads</w:t>
      </w:r>
    </w:p>
    <w:p w:rsidR="00F42956" w:rsidRDefault="00F42956"/>
    <w:p w:rsidR="00BC3487" w:rsidRDefault="00BC3487" w:rsidP="00BC3487">
      <w:pPr>
        <w:pStyle w:val="Heading2"/>
      </w:pPr>
      <w:r>
        <w:t>Content Examples and Recommendations</w:t>
      </w:r>
    </w:p>
    <w:p w:rsidR="00B17430" w:rsidRDefault="00480313" w:rsidP="00B17430">
      <w:pPr>
        <w:pStyle w:val="TOC1"/>
        <w:tabs>
          <w:tab w:val="right" w:leader="dot" w:pos="9350"/>
        </w:tabs>
        <w:rPr>
          <w:rFonts w:eastAsiaTheme="minorEastAsia"/>
          <w:noProof/>
        </w:rPr>
      </w:pPr>
      <w:r>
        <w:fldChar w:fldCharType="begin"/>
      </w:r>
      <w:r>
        <w:instrText xml:space="preserve"> TOC \o "1-3" \h \z \u </w:instrText>
      </w:r>
      <w:r>
        <w:fldChar w:fldCharType="separate"/>
      </w:r>
    </w:p>
    <w:p w:rsidR="00B17430" w:rsidRDefault="00F73F75">
      <w:pPr>
        <w:pStyle w:val="TOC2"/>
        <w:tabs>
          <w:tab w:val="right" w:leader="dot" w:pos="9350"/>
        </w:tabs>
        <w:rPr>
          <w:rFonts w:eastAsiaTheme="minorEastAsia"/>
          <w:noProof/>
        </w:rPr>
      </w:pPr>
      <w:hyperlink w:anchor="_Toc29740304" w:history="1">
        <w:r w:rsidR="00B17430" w:rsidRPr="00C424AA">
          <w:rPr>
            <w:rStyle w:val="Hyperlink"/>
            <w:noProof/>
          </w:rPr>
          <w:t>Home Page</w:t>
        </w:r>
        <w:r w:rsidR="00B17430">
          <w:rPr>
            <w:noProof/>
            <w:webHidden/>
          </w:rPr>
          <w:tab/>
        </w:r>
        <w:r w:rsidR="00B17430">
          <w:rPr>
            <w:noProof/>
            <w:webHidden/>
          </w:rPr>
          <w:fldChar w:fldCharType="begin"/>
        </w:r>
        <w:r w:rsidR="00B17430">
          <w:rPr>
            <w:noProof/>
            <w:webHidden/>
          </w:rPr>
          <w:instrText xml:space="preserve"> PAGEREF _Toc29740304 \h </w:instrText>
        </w:r>
        <w:r w:rsidR="00B17430">
          <w:rPr>
            <w:noProof/>
            <w:webHidden/>
          </w:rPr>
        </w:r>
        <w:r w:rsidR="00B17430">
          <w:rPr>
            <w:noProof/>
            <w:webHidden/>
          </w:rPr>
          <w:fldChar w:fldCharType="separate"/>
        </w:r>
        <w:r w:rsidR="00B17430">
          <w:rPr>
            <w:noProof/>
            <w:webHidden/>
          </w:rPr>
          <w:t>2</w:t>
        </w:r>
        <w:r w:rsidR="00B17430">
          <w:rPr>
            <w:noProof/>
            <w:webHidden/>
          </w:rPr>
          <w:fldChar w:fldCharType="end"/>
        </w:r>
      </w:hyperlink>
    </w:p>
    <w:p w:rsidR="00B17430" w:rsidRDefault="00F73F75">
      <w:pPr>
        <w:pStyle w:val="TOC2"/>
        <w:tabs>
          <w:tab w:val="right" w:leader="dot" w:pos="9350"/>
        </w:tabs>
        <w:rPr>
          <w:rFonts w:eastAsiaTheme="minorEastAsia"/>
          <w:noProof/>
        </w:rPr>
      </w:pPr>
      <w:hyperlink w:anchor="_Toc29740307" w:history="1">
        <w:r w:rsidR="00B17430" w:rsidRPr="00C424AA">
          <w:rPr>
            <w:rStyle w:val="Hyperlink"/>
            <w:noProof/>
          </w:rPr>
          <w:t>User Persona Library</w:t>
        </w:r>
        <w:r w:rsidR="00B17430">
          <w:rPr>
            <w:noProof/>
            <w:webHidden/>
          </w:rPr>
          <w:tab/>
        </w:r>
        <w:r w:rsidR="00B17430">
          <w:rPr>
            <w:noProof/>
            <w:webHidden/>
          </w:rPr>
          <w:fldChar w:fldCharType="begin"/>
        </w:r>
        <w:r w:rsidR="00B17430">
          <w:rPr>
            <w:noProof/>
            <w:webHidden/>
          </w:rPr>
          <w:instrText xml:space="preserve"> PAGEREF _Toc29740307 \h </w:instrText>
        </w:r>
        <w:r w:rsidR="00B17430">
          <w:rPr>
            <w:noProof/>
            <w:webHidden/>
          </w:rPr>
        </w:r>
        <w:r w:rsidR="00B17430">
          <w:rPr>
            <w:noProof/>
            <w:webHidden/>
          </w:rPr>
          <w:fldChar w:fldCharType="separate"/>
        </w:r>
        <w:r w:rsidR="00B17430">
          <w:rPr>
            <w:noProof/>
            <w:webHidden/>
          </w:rPr>
          <w:t>6</w:t>
        </w:r>
        <w:r w:rsidR="00B17430">
          <w:rPr>
            <w:noProof/>
            <w:webHidden/>
          </w:rPr>
          <w:fldChar w:fldCharType="end"/>
        </w:r>
      </w:hyperlink>
    </w:p>
    <w:p w:rsidR="00B17430" w:rsidRDefault="00F73F75">
      <w:pPr>
        <w:pStyle w:val="TOC2"/>
        <w:tabs>
          <w:tab w:val="right" w:leader="dot" w:pos="9350"/>
        </w:tabs>
        <w:rPr>
          <w:rFonts w:eastAsiaTheme="minorEastAsia"/>
          <w:noProof/>
        </w:rPr>
      </w:pPr>
      <w:hyperlink w:anchor="_Toc29740308" w:history="1">
        <w:r w:rsidR="00B17430" w:rsidRPr="00C424AA">
          <w:rPr>
            <w:rStyle w:val="Hyperlink"/>
            <w:noProof/>
          </w:rPr>
          <w:t>Scenarios of Use Library</w:t>
        </w:r>
        <w:r w:rsidR="00B17430">
          <w:rPr>
            <w:noProof/>
            <w:webHidden/>
          </w:rPr>
          <w:tab/>
        </w:r>
        <w:r w:rsidR="00B17430">
          <w:rPr>
            <w:noProof/>
            <w:webHidden/>
          </w:rPr>
          <w:fldChar w:fldCharType="begin"/>
        </w:r>
        <w:r w:rsidR="00B17430">
          <w:rPr>
            <w:noProof/>
            <w:webHidden/>
          </w:rPr>
          <w:instrText xml:space="preserve"> PAGEREF _Toc29740308 \h </w:instrText>
        </w:r>
        <w:r w:rsidR="00B17430">
          <w:rPr>
            <w:noProof/>
            <w:webHidden/>
          </w:rPr>
        </w:r>
        <w:r w:rsidR="00B17430">
          <w:rPr>
            <w:noProof/>
            <w:webHidden/>
          </w:rPr>
          <w:fldChar w:fldCharType="separate"/>
        </w:r>
        <w:r w:rsidR="00B17430">
          <w:rPr>
            <w:noProof/>
            <w:webHidden/>
          </w:rPr>
          <w:t>8</w:t>
        </w:r>
        <w:r w:rsidR="00B17430">
          <w:rPr>
            <w:noProof/>
            <w:webHidden/>
          </w:rPr>
          <w:fldChar w:fldCharType="end"/>
        </w:r>
      </w:hyperlink>
    </w:p>
    <w:p w:rsidR="00B17430" w:rsidRDefault="00F73F75">
      <w:pPr>
        <w:pStyle w:val="TOC2"/>
        <w:tabs>
          <w:tab w:val="right" w:leader="dot" w:pos="9350"/>
        </w:tabs>
        <w:rPr>
          <w:rFonts w:eastAsiaTheme="minorEastAsia"/>
          <w:noProof/>
        </w:rPr>
      </w:pPr>
      <w:hyperlink w:anchor="_Toc29740309" w:history="1">
        <w:r w:rsidR="00B17430" w:rsidRPr="00C424AA">
          <w:rPr>
            <w:rStyle w:val="Hyperlink"/>
            <w:noProof/>
          </w:rPr>
          <w:t>Methods Library</w:t>
        </w:r>
        <w:r w:rsidR="00B17430">
          <w:rPr>
            <w:noProof/>
            <w:webHidden/>
          </w:rPr>
          <w:tab/>
        </w:r>
        <w:r w:rsidR="00B17430">
          <w:rPr>
            <w:noProof/>
            <w:webHidden/>
          </w:rPr>
          <w:fldChar w:fldCharType="begin"/>
        </w:r>
        <w:r w:rsidR="00B17430">
          <w:rPr>
            <w:noProof/>
            <w:webHidden/>
          </w:rPr>
          <w:instrText xml:space="preserve"> PAGEREF _Toc29740309 \h </w:instrText>
        </w:r>
        <w:r w:rsidR="00B17430">
          <w:rPr>
            <w:noProof/>
            <w:webHidden/>
          </w:rPr>
        </w:r>
        <w:r w:rsidR="00B17430">
          <w:rPr>
            <w:noProof/>
            <w:webHidden/>
          </w:rPr>
          <w:fldChar w:fldCharType="separate"/>
        </w:r>
        <w:r w:rsidR="00B17430">
          <w:rPr>
            <w:noProof/>
            <w:webHidden/>
          </w:rPr>
          <w:t>10</w:t>
        </w:r>
        <w:r w:rsidR="00B17430">
          <w:rPr>
            <w:noProof/>
            <w:webHidden/>
          </w:rPr>
          <w:fldChar w:fldCharType="end"/>
        </w:r>
      </w:hyperlink>
    </w:p>
    <w:p w:rsidR="00B17430" w:rsidRDefault="00F73F75">
      <w:pPr>
        <w:pStyle w:val="TOC2"/>
        <w:tabs>
          <w:tab w:val="right" w:leader="dot" w:pos="9350"/>
        </w:tabs>
        <w:rPr>
          <w:rFonts w:eastAsiaTheme="minorEastAsia"/>
          <w:noProof/>
        </w:rPr>
      </w:pPr>
      <w:hyperlink w:anchor="_Toc29740310" w:history="1">
        <w:r w:rsidR="00B17430" w:rsidRPr="00C424AA">
          <w:rPr>
            <w:rStyle w:val="Hyperlink"/>
            <w:noProof/>
          </w:rPr>
          <w:t>Heuristic Evaluation</w:t>
        </w:r>
        <w:r w:rsidR="00B17430">
          <w:rPr>
            <w:noProof/>
            <w:webHidden/>
          </w:rPr>
          <w:tab/>
        </w:r>
        <w:r w:rsidR="00B17430">
          <w:rPr>
            <w:noProof/>
            <w:webHidden/>
          </w:rPr>
          <w:fldChar w:fldCharType="begin"/>
        </w:r>
        <w:r w:rsidR="00B17430">
          <w:rPr>
            <w:noProof/>
            <w:webHidden/>
          </w:rPr>
          <w:instrText xml:space="preserve"> PAGEREF _Toc29740310 \h </w:instrText>
        </w:r>
        <w:r w:rsidR="00B17430">
          <w:rPr>
            <w:noProof/>
            <w:webHidden/>
          </w:rPr>
        </w:r>
        <w:r w:rsidR="00B17430">
          <w:rPr>
            <w:noProof/>
            <w:webHidden/>
          </w:rPr>
          <w:fldChar w:fldCharType="separate"/>
        </w:r>
        <w:r w:rsidR="00B17430">
          <w:rPr>
            <w:noProof/>
            <w:webHidden/>
          </w:rPr>
          <w:t>12</w:t>
        </w:r>
        <w:r w:rsidR="00B17430">
          <w:rPr>
            <w:noProof/>
            <w:webHidden/>
          </w:rPr>
          <w:fldChar w:fldCharType="end"/>
        </w:r>
      </w:hyperlink>
    </w:p>
    <w:p w:rsidR="00A444A3" w:rsidRDefault="00480313">
      <w:pPr>
        <w:rPr>
          <w:rFonts w:asciiTheme="majorHAnsi" w:eastAsiaTheme="majorEastAsia" w:hAnsiTheme="majorHAnsi" w:cstheme="majorBidi"/>
          <w:color w:val="2F5496" w:themeColor="accent1" w:themeShade="BF"/>
          <w:sz w:val="26"/>
          <w:szCs w:val="26"/>
        </w:rPr>
      </w:pPr>
      <w:r>
        <w:fldChar w:fldCharType="end"/>
      </w:r>
      <w:r w:rsidR="00A444A3">
        <w:br w:type="page"/>
      </w:r>
    </w:p>
    <w:p w:rsidR="00D06DCD" w:rsidRDefault="00EF23D4" w:rsidP="00346415">
      <w:pPr>
        <w:pStyle w:val="Heading2"/>
      </w:pPr>
      <w:bookmarkStart w:id="6" w:name="_Toc29740304"/>
      <w:r>
        <w:lastRenderedPageBreak/>
        <w:t>Home Page</w:t>
      </w:r>
      <w:bookmarkEnd w:id="6"/>
      <w:r>
        <w:t xml:space="preserve"> </w:t>
      </w:r>
    </w:p>
    <w:p w:rsidR="00D06DCD" w:rsidRPr="00D06DCD" w:rsidRDefault="00F73F75" w:rsidP="00D06DCD">
      <w:pPr>
        <w:rPr>
          <w:rFonts w:ascii="Times New Roman" w:eastAsia="Times New Roman" w:hAnsi="Times New Roman" w:cs="Times New Roman"/>
        </w:rPr>
      </w:pPr>
      <w:hyperlink r:id="rId7" w:history="1">
        <w:r w:rsidR="00D06DCD" w:rsidRPr="00D06DCD">
          <w:rPr>
            <w:rFonts w:ascii="Times New Roman" w:eastAsia="Times New Roman" w:hAnsi="Times New Roman" w:cs="Times New Roman"/>
            <w:color w:val="0000FF"/>
            <w:u w:val="single"/>
          </w:rPr>
          <w:t>https://veteransaffairsuxguide.com/</w:t>
        </w:r>
      </w:hyperlink>
    </w:p>
    <w:p w:rsidR="00D06DCD" w:rsidRDefault="00D06DCD"/>
    <w:p w:rsidR="00EF23D4" w:rsidRDefault="00EF23D4">
      <w:r>
        <w:rPr>
          <w:noProof/>
        </w:rPr>
        <w:drawing>
          <wp:inline distT="0" distB="0" distL="0" distR="0">
            <wp:extent cx="5943600" cy="42195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2020-01-07 at 9.38.05 AM.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219575"/>
                    </a:xfrm>
                    <a:prstGeom prst="rect">
                      <a:avLst/>
                    </a:prstGeom>
                  </pic:spPr>
                </pic:pic>
              </a:graphicData>
            </a:graphic>
          </wp:inline>
        </w:drawing>
      </w:r>
    </w:p>
    <w:p w:rsidR="00EF23D4" w:rsidRDefault="00EF23D4"/>
    <w:p w:rsidR="00EF23D4" w:rsidRDefault="00EF23D4">
      <w:r>
        <w:t>The content on the home page could be shortened to better emphasize the most important points.</w:t>
      </w:r>
      <w:r w:rsidR="00A444A3">
        <w:t xml:space="preserve"> Use shorter sentences and paragraphs and add more subheads to improve </w:t>
      </w:r>
      <w:proofErr w:type="spellStart"/>
      <w:r w:rsidR="00A444A3">
        <w:t>scannability</w:t>
      </w:r>
      <w:proofErr w:type="spellEnd"/>
      <w:r w:rsidR="00A444A3">
        <w:t>.</w:t>
      </w:r>
      <w:r>
        <w:t xml:space="preserve"> Allow visitors to drill down for details. </w:t>
      </w:r>
    </w:p>
    <w:p w:rsidR="00346415" w:rsidRDefault="00346415"/>
    <w:p w:rsidR="00346415" w:rsidRDefault="00346415">
      <w:r>
        <w:t>Example:</w:t>
      </w:r>
    </w:p>
    <w:p w:rsidR="00346415" w:rsidRPr="00346415" w:rsidRDefault="00346415" w:rsidP="00346415">
      <w:r w:rsidRPr="00346415">
        <w:rPr>
          <w:b/>
          <w:bCs/>
        </w:rPr>
        <w:t>The User Experience (UX) Guide is an organizational resource intended to enable positive user experiences with VHA health information technology (HIT) systems</w:t>
      </w:r>
      <w:r>
        <w:rPr>
          <w:b/>
          <w:bCs/>
        </w:rPr>
        <w:t>. The guide</w:t>
      </w:r>
      <w:r w:rsidRPr="00346415">
        <w:rPr>
          <w:b/>
          <w:bCs/>
        </w:rPr>
        <w:t xml:space="preserve"> </w:t>
      </w:r>
      <w:r>
        <w:rPr>
          <w:b/>
          <w:bCs/>
        </w:rPr>
        <w:t>promotes</w:t>
      </w:r>
      <w:r w:rsidRPr="00346415">
        <w:rPr>
          <w:b/>
          <w:bCs/>
        </w:rPr>
        <w:t xml:space="preserve"> human-centered approaches to system design, development, assessment, and implementation.</w:t>
      </w:r>
    </w:p>
    <w:p w:rsidR="00346415" w:rsidRDefault="00346415"/>
    <w:p w:rsidR="00346415" w:rsidRDefault="00346415" w:rsidP="00346415">
      <w:r w:rsidRPr="00346415">
        <w:t>The UX Guide contains </w:t>
      </w:r>
      <w:hyperlink r:id="rId9" w:anchor="uxlibraries_section" w:history="1">
        <w:r w:rsidRPr="00346415">
          <w:rPr>
            <w:rStyle w:val="Hyperlink"/>
          </w:rPr>
          <w:t>libraries of various content types</w:t>
        </w:r>
      </w:hyperlink>
      <w:r w:rsidRPr="00346415">
        <w:t xml:space="preserve"> that are central to making HIT systems usable, useful, and satisfying. </w:t>
      </w:r>
    </w:p>
    <w:p w:rsidR="00346415" w:rsidRDefault="00346415" w:rsidP="00346415"/>
    <w:p w:rsidR="00346415" w:rsidRPr="00346415" w:rsidRDefault="00346415" w:rsidP="00346415">
      <w:r w:rsidRPr="00346415">
        <w:t>These libraries enable HIT project teams to:</w:t>
      </w:r>
    </w:p>
    <w:p w:rsidR="00346415" w:rsidRPr="00346415" w:rsidRDefault="00346415" w:rsidP="00346415">
      <w:pPr>
        <w:numPr>
          <w:ilvl w:val="0"/>
          <w:numId w:val="2"/>
        </w:numPr>
      </w:pPr>
      <w:r w:rsidRPr="00346415">
        <w:t>Adopt </w:t>
      </w:r>
      <w:hyperlink r:id="rId10" w:tgtFrame="_blank" w:history="1">
        <w:r w:rsidRPr="00346415">
          <w:rPr>
            <w:rStyle w:val="Hyperlink"/>
          </w:rPr>
          <w:t>human-centered design</w:t>
        </w:r>
      </w:hyperlink>
      <w:r w:rsidRPr="00346415">
        <w:t> and human-centered assessment methods and practices show to be effective in VHA.</w:t>
      </w:r>
    </w:p>
    <w:p w:rsidR="00346415" w:rsidRPr="00346415" w:rsidRDefault="00346415" w:rsidP="00346415">
      <w:pPr>
        <w:numPr>
          <w:ilvl w:val="0"/>
          <w:numId w:val="2"/>
        </w:numPr>
      </w:pPr>
      <w:r w:rsidRPr="00346415">
        <w:lastRenderedPageBreak/>
        <w:t>Utilize and share re-usable human-centered artifacts, such as </w:t>
      </w:r>
      <w:hyperlink r:id="rId11" w:tgtFrame="_blank" w:history="1">
        <w:r w:rsidRPr="00346415">
          <w:rPr>
            <w:rStyle w:val="Hyperlink"/>
          </w:rPr>
          <w:t>User</w:t>
        </w:r>
      </w:hyperlink>
      <w:r w:rsidRPr="00346415">
        <w:t> Personas and Scenarios of Use.</w:t>
      </w:r>
    </w:p>
    <w:p w:rsidR="00346415" w:rsidRDefault="00346415" w:rsidP="00346415">
      <w:pPr>
        <w:numPr>
          <w:ilvl w:val="0"/>
          <w:numId w:val="2"/>
        </w:numPr>
      </w:pPr>
      <w:r w:rsidRPr="00346415">
        <w:t>Leverage human factors and informatics research for operational practice.</w:t>
      </w:r>
    </w:p>
    <w:p w:rsidR="00346415" w:rsidRDefault="00346415" w:rsidP="00346415"/>
    <w:p w:rsidR="00346415" w:rsidRPr="00346415" w:rsidRDefault="00E002BE" w:rsidP="00346415">
      <w:pPr>
        <w:pStyle w:val="Heading2"/>
      </w:pPr>
      <w:bookmarkStart w:id="7" w:name="_Toc29538122"/>
      <w:bookmarkStart w:id="8" w:name="_Toc29740228"/>
      <w:bookmarkStart w:id="9" w:name="_Toc29740305"/>
      <w:r>
        <w:t>The Case for</w:t>
      </w:r>
      <w:r w:rsidR="00346415">
        <w:t xml:space="preserve"> Human-Centered Design</w:t>
      </w:r>
      <w:bookmarkEnd w:id="7"/>
      <w:bookmarkEnd w:id="8"/>
      <w:bookmarkEnd w:id="9"/>
    </w:p>
    <w:p w:rsidR="00346415" w:rsidRDefault="00F73F75" w:rsidP="00346415">
      <w:hyperlink r:id="rId12" w:anchor="hcd_section" w:history="1">
        <w:r w:rsidR="00346415" w:rsidRPr="00346415">
          <w:rPr>
            <w:rStyle w:val="Hyperlink"/>
          </w:rPr>
          <w:t>Human-Centered Design</w:t>
        </w:r>
      </w:hyperlink>
      <w:r w:rsidR="00346415" w:rsidRPr="00346415">
        <w:t> is the approach best suited to optimize the </w:t>
      </w:r>
      <w:hyperlink r:id="rId13" w:tgtFrame="_blank" w:history="1">
        <w:r w:rsidR="00346415" w:rsidRPr="00346415">
          <w:rPr>
            <w:rStyle w:val="Hyperlink"/>
          </w:rPr>
          <w:t>usability</w:t>
        </w:r>
      </w:hyperlink>
      <w:r w:rsidR="00346415" w:rsidRPr="00346415">
        <w:t xml:space="preserve"> of HIT systems and enhance the user experience. </w:t>
      </w:r>
    </w:p>
    <w:p w:rsidR="00346415" w:rsidRDefault="00346415" w:rsidP="00346415"/>
    <w:p w:rsidR="00346415" w:rsidRDefault="00346415" w:rsidP="00346415">
      <w:r w:rsidRPr="00346415">
        <w:t>The organizational adoption and maturation of human-centered design practices require engagement from various domain experts in VHA. These domains include </w:t>
      </w:r>
      <w:hyperlink r:id="rId14" w:tgtFrame="_blank" w:history="1">
        <w:r w:rsidRPr="00346415">
          <w:rPr>
            <w:rStyle w:val="Hyperlink"/>
          </w:rPr>
          <w:t>usability engineering</w:t>
        </w:r>
      </w:hyperlink>
      <w:r w:rsidRPr="00346415">
        <w:t>, interaction design, clinical informatics, safety engineering, and human factors engineering. The UX Guide, through libraries of methods and artifacts, is intended to enable an asynchronous collaboration between domain experts and HIT project teams.</w:t>
      </w:r>
    </w:p>
    <w:p w:rsidR="00346415" w:rsidRDefault="00346415" w:rsidP="00346415"/>
    <w:p w:rsidR="00346415" w:rsidRPr="00346415" w:rsidRDefault="00346415" w:rsidP="00346415">
      <w:pPr>
        <w:pStyle w:val="Heading2"/>
      </w:pPr>
      <w:bookmarkStart w:id="10" w:name="_Toc29538123"/>
      <w:bookmarkStart w:id="11" w:name="_Toc29740229"/>
      <w:bookmarkStart w:id="12" w:name="_Toc29740306"/>
      <w:r>
        <w:t>Tell Us What You Think</w:t>
      </w:r>
      <w:bookmarkEnd w:id="10"/>
      <w:bookmarkEnd w:id="11"/>
      <w:bookmarkEnd w:id="12"/>
    </w:p>
    <w:p w:rsidR="00346415" w:rsidRPr="00346415" w:rsidRDefault="00346415" w:rsidP="00346415">
      <w:r w:rsidRPr="00346415">
        <w:t>We encourage feedback from the VHA community. Recommendations for integrating human-centered practices into VHA projects are welcome. And we encourage HIT project teams to share artifacts they found useful and practices they found effective. This sharing of institutional knowledge is expected to facilitate the implementation of HIT systems that improve user effectiveness, enhance user </w:t>
      </w:r>
      <w:hyperlink r:id="rId15" w:tgtFrame="_blank" w:history="1">
        <w:r w:rsidRPr="00346415">
          <w:rPr>
            <w:rStyle w:val="Hyperlink"/>
          </w:rPr>
          <w:t>satisfaction</w:t>
        </w:r>
      </w:hyperlink>
      <w:r w:rsidRPr="00346415">
        <w:t>, and support the delivery of quality healthcare for our nation’s Veterans.</w:t>
      </w:r>
    </w:p>
    <w:p w:rsidR="00D06DCD" w:rsidRDefault="00D06DCD"/>
    <w:p w:rsidR="00EF23D4" w:rsidRDefault="00EF23D4"/>
    <w:p w:rsidR="00EF23D4" w:rsidRDefault="00D06DCD">
      <w:r>
        <w:rPr>
          <w:noProof/>
        </w:rPr>
        <w:lastRenderedPageBreak/>
        <w:drawing>
          <wp:inline distT="0" distB="0" distL="0" distR="0">
            <wp:extent cx="3870960" cy="822960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0-01-07 at 9.57.54 AM.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70960" cy="8229600"/>
                    </a:xfrm>
                    <a:prstGeom prst="rect">
                      <a:avLst/>
                    </a:prstGeom>
                  </pic:spPr>
                </pic:pic>
              </a:graphicData>
            </a:graphic>
          </wp:inline>
        </w:drawing>
      </w:r>
    </w:p>
    <w:p w:rsidR="00D06DCD" w:rsidRDefault="00D06DCD">
      <w:r>
        <w:lastRenderedPageBreak/>
        <w:t xml:space="preserve">The home page has a lot of content. Important details could be lost. Summarizing and moving the details to interior pages could increase engagement. </w:t>
      </w:r>
    </w:p>
    <w:p w:rsidR="00346415" w:rsidRDefault="00346415"/>
    <w:p w:rsidR="00346415" w:rsidRDefault="00346415">
      <w:r>
        <w:t>Instead of the long descriptions of UX Libraries, we could use the short descriptions found on the Libraries landing page.</w:t>
      </w:r>
    </w:p>
    <w:p w:rsidR="00346415" w:rsidRDefault="00346415"/>
    <w:p w:rsidR="00346415" w:rsidRDefault="00346415">
      <w:r>
        <w:rPr>
          <w:noProof/>
        </w:rPr>
        <w:drawing>
          <wp:inline distT="0" distB="0" distL="0" distR="0">
            <wp:extent cx="5943600" cy="2093595"/>
            <wp:effectExtent l="0" t="0" r="0" b="190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20-01-09 at 4.06.53 PM.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2093595"/>
                    </a:xfrm>
                    <a:prstGeom prst="rect">
                      <a:avLst/>
                    </a:prstGeom>
                  </pic:spPr>
                </pic:pic>
              </a:graphicData>
            </a:graphic>
          </wp:inline>
        </w:drawing>
      </w:r>
    </w:p>
    <w:p w:rsidR="00346415" w:rsidRDefault="00346415"/>
    <w:p w:rsidR="00346415" w:rsidRDefault="00346415">
      <w:r>
        <w:t xml:space="preserve">The longer descriptions could be </w:t>
      </w:r>
      <w:r w:rsidR="0085050C">
        <w:t>integrated</w:t>
      </w:r>
      <w:r>
        <w:t xml:space="preserve"> on the landing pages for each</w:t>
      </w:r>
      <w:r w:rsidR="0085050C">
        <w:t xml:space="preserve"> content type to help users better understand what that content types </w:t>
      </w:r>
      <w:r w:rsidR="00A444A3">
        <w:t>are</w:t>
      </w:r>
      <w:r w:rsidR="0085050C">
        <w:t xml:space="preserve">, once they’ve clicked through. </w:t>
      </w:r>
    </w:p>
    <w:p w:rsidR="0085050C" w:rsidRDefault="0085050C"/>
    <w:p w:rsidR="0085050C" w:rsidRDefault="0085050C"/>
    <w:p w:rsidR="0085050C" w:rsidRDefault="0085050C">
      <w:r>
        <w:br w:type="page"/>
      </w:r>
    </w:p>
    <w:p w:rsidR="0085050C" w:rsidRDefault="0085050C"/>
    <w:p w:rsidR="0053194D" w:rsidRDefault="0053194D" w:rsidP="00A444A3">
      <w:pPr>
        <w:pStyle w:val="Heading2"/>
      </w:pPr>
      <w:bookmarkStart w:id="13" w:name="_Toc29740307"/>
      <w:r>
        <w:t>User Persona Library</w:t>
      </w:r>
      <w:bookmarkEnd w:id="13"/>
    </w:p>
    <w:p w:rsidR="0029407D" w:rsidRDefault="00F73F75" w:rsidP="0029407D">
      <w:hyperlink r:id="rId18" w:history="1">
        <w:r w:rsidR="0029407D">
          <w:rPr>
            <w:rStyle w:val="Hyperlink"/>
          </w:rPr>
          <w:t>https://veteransaffairsuxguide.com/libraries/user-personas/</w:t>
        </w:r>
      </w:hyperlink>
    </w:p>
    <w:p w:rsidR="0053194D" w:rsidRDefault="0053194D" w:rsidP="0053194D"/>
    <w:p w:rsidR="0029407D" w:rsidRDefault="0029407D" w:rsidP="0053194D"/>
    <w:p w:rsidR="0029407D" w:rsidRDefault="0029407D" w:rsidP="0053194D">
      <w:r>
        <w:rPr>
          <w:noProof/>
        </w:rPr>
        <w:drawing>
          <wp:inline distT="0" distB="0" distL="0" distR="0">
            <wp:extent cx="5943600" cy="516636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0-01-10 at 9.09.27 AM.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5166360"/>
                    </a:xfrm>
                    <a:prstGeom prst="rect">
                      <a:avLst/>
                    </a:prstGeom>
                  </pic:spPr>
                </pic:pic>
              </a:graphicData>
            </a:graphic>
          </wp:inline>
        </w:drawing>
      </w:r>
    </w:p>
    <w:p w:rsidR="0029407D" w:rsidRDefault="0029407D" w:rsidP="0053194D"/>
    <w:p w:rsidR="0029407D" w:rsidRDefault="0029407D" w:rsidP="0029407D">
      <w:pPr>
        <w:rPr>
          <w:bCs/>
        </w:rPr>
      </w:pPr>
      <w:r>
        <w:rPr>
          <w:bCs/>
        </w:rPr>
        <w:t xml:space="preserve">The intro content could be reorganized for better comprehension, and we could use bullets </w:t>
      </w:r>
      <w:r w:rsidR="00E002BE">
        <w:rPr>
          <w:bCs/>
        </w:rPr>
        <w:t xml:space="preserve">and bold </w:t>
      </w:r>
      <w:r>
        <w:rPr>
          <w:bCs/>
        </w:rPr>
        <w:t>to highlights key points.</w:t>
      </w:r>
    </w:p>
    <w:p w:rsidR="0029407D" w:rsidRPr="0029407D" w:rsidRDefault="0029407D" w:rsidP="0029407D">
      <w:pPr>
        <w:rPr>
          <w:bCs/>
        </w:rPr>
      </w:pPr>
    </w:p>
    <w:p w:rsidR="0029407D" w:rsidRPr="00BC3487" w:rsidRDefault="0029407D" w:rsidP="0029407D">
      <w:pPr>
        <w:rPr>
          <w:bCs/>
        </w:rPr>
      </w:pPr>
      <w:r w:rsidRPr="00BC3487">
        <w:rPr>
          <w:bCs/>
        </w:rPr>
        <w:t>Example:</w:t>
      </w:r>
    </w:p>
    <w:p w:rsidR="0029407D" w:rsidRDefault="0029407D" w:rsidP="0029407D">
      <w:pPr>
        <w:rPr>
          <w:b/>
          <w:bCs/>
        </w:rPr>
      </w:pPr>
      <w:r>
        <w:rPr>
          <w:b/>
          <w:bCs/>
        </w:rPr>
        <w:t>User p</w:t>
      </w:r>
      <w:r w:rsidRPr="0029407D">
        <w:rPr>
          <w:b/>
          <w:bCs/>
        </w:rPr>
        <w:t>ersonas are fictional, yet realistic representations of a type of user likely to interact with a product or service in the VA healthcare delivery system.</w:t>
      </w:r>
    </w:p>
    <w:p w:rsidR="0029407D" w:rsidRDefault="0029407D" w:rsidP="0029407D">
      <w:pPr>
        <w:rPr>
          <w:b/>
          <w:bCs/>
        </w:rPr>
      </w:pPr>
    </w:p>
    <w:p w:rsidR="0029407D" w:rsidRDefault="00F73F75" w:rsidP="0029407D">
      <w:pPr>
        <w:rPr>
          <w:b/>
          <w:bCs/>
        </w:rPr>
      </w:pPr>
      <w:hyperlink r:id="rId20" w:tgtFrame="_blank" w:history="1">
        <w:r w:rsidR="0029407D" w:rsidRPr="0029407D">
          <w:rPr>
            <w:rStyle w:val="Hyperlink"/>
          </w:rPr>
          <w:t>User</w:t>
        </w:r>
      </w:hyperlink>
      <w:r w:rsidR="0029407D" w:rsidRPr="0029407D">
        <w:t> personas enable th</w:t>
      </w:r>
      <w:r w:rsidR="0029407D">
        <w:t>e project team to establish an “empathetic bridge”</w:t>
      </w:r>
      <w:r w:rsidR="0029407D" w:rsidRPr="0029407D">
        <w:t xml:space="preserve"> to their users. They can provide a quick, preliminary understanding of the intended users of new teams – particularly prior to investigating user needs.</w:t>
      </w:r>
    </w:p>
    <w:p w:rsidR="0029407D" w:rsidRDefault="0029407D" w:rsidP="0029407D">
      <w:pPr>
        <w:rPr>
          <w:b/>
          <w:bCs/>
        </w:rPr>
      </w:pPr>
    </w:p>
    <w:p w:rsidR="0029407D" w:rsidRDefault="0029407D" w:rsidP="0029407D">
      <w:pPr>
        <w:pStyle w:val="ListParagraph"/>
        <w:numPr>
          <w:ilvl w:val="0"/>
          <w:numId w:val="8"/>
        </w:numPr>
      </w:pPr>
      <w:r w:rsidRPr="0029407D">
        <w:t xml:space="preserve">They are </w:t>
      </w:r>
      <w:r w:rsidRPr="0029407D">
        <w:rPr>
          <w:b/>
        </w:rPr>
        <w:t>data-driven</w:t>
      </w:r>
      <w:r w:rsidRPr="0029407D">
        <w:t>, with each persona representing a unique set of characteristics related to how users interact with a product or </w:t>
      </w:r>
      <w:hyperlink r:id="rId21" w:tgtFrame="_blank" w:history="1">
        <w:r w:rsidRPr="0029407D">
          <w:rPr>
            <w:rStyle w:val="Hyperlink"/>
          </w:rPr>
          <w:t>service</w:t>
        </w:r>
      </w:hyperlink>
      <w:r w:rsidRPr="0029407D">
        <w:t xml:space="preserve">. </w:t>
      </w:r>
    </w:p>
    <w:p w:rsidR="0029407D" w:rsidRDefault="0029407D" w:rsidP="0029407D">
      <w:pPr>
        <w:pStyle w:val="ListParagraph"/>
        <w:numPr>
          <w:ilvl w:val="0"/>
          <w:numId w:val="8"/>
        </w:numPr>
      </w:pPr>
      <w:r w:rsidRPr="0029407D">
        <w:t>Personas can vary both in detail and in specificity to a product or services.</w:t>
      </w:r>
    </w:p>
    <w:p w:rsidR="0029407D" w:rsidRDefault="0029407D" w:rsidP="0029407D">
      <w:pPr>
        <w:pStyle w:val="ListParagraph"/>
        <w:numPr>
          <w:ilvl w:val="0"/>
          <w:numId w:val="8"/>
        </w:numPr>
      </w:pPr>
      <w:r>
        <w:t>P</w:t>
      </w:r>
      <w:r w:rsidRPr="0029407D">
        <w:t xml:space="preserve">ersonas are particularly helpful in providing an immediate perspective of various user types when </w:t>
      </w:r>
      <w:r w:rsidRPr="00E002BE">
        <w:rPr>
          <w:b/>
        </w:rPr>
        <w:t>considering potential capabilities or design alternatives</w:t>
      </w:r>
      <w:r w:rsidRPr="0029407D">
        <w:t>.</w:t>
      </w:r>
    </w:p>
    <w:p w:rsidR="0029407D" w:rsidRPr="0029407D" w:rsidRDefault="0029407D" w:rsidP="0029407D"/>
    <w:p w:rsidR="0029407D" w:rsidRDefault="0029407D" w:rsidP="0029407D">
      <w:r w:rsidRPr="00E002BE">
        <w:rPr>
          <w:b/>
        </w:rPr>
        <w:t>Clinician personas</w:t>
      </w:r>
      <w:r w:rsidRPr="0029407D">
        <w:t xml:space="preserve"> will likely be associated with a specific clinical role and service, describing day-to-day interactions</w:t>
      </w:r>
      <w:r>
        <w:t xml:space="preserve"> </w:t>
      </w:r>
      <w:r w:rsidRPr="0029407D">
        <w:t>with patients, colleagues, and the health IT </w:t>
      </w:r>
      <w:hyperlink r:id="rId22" w:tgtFrame="_blank" w:history="1">
        <w:r w:rsidRPr="0029407D">
          <w:rPr>
            <w:rStyle w:val="Hyperlink"/>
          </w:rPr>
          <w:t>system</w:t>
        </w:r>
      </w:hyperlink>
      <w:r w:rsidRPr="0029407D">
        <w:t xml:space="preserve">. </w:t>
      </w:r>
      <w:r w:rsidRPr="00E002BE">
        <w:rPr>
          <w:b/>
        </w:rPr>
        <w:t>Veteran</w:t>
      </w:r>
      <w:r w:rsidRPr="0029407D">
        <w:t xml:space="preserve"> and </w:t>
      </w:r>
      <w:r w:rsidRPr="00E002BE">
        <w:rPr>
          <w:b/>
        </w:rPr>
        <w:t>caregiver personas</w:t>
      </w:r>
      <w:r w:rsidRPr="0029407D">
        <w:t xml:space="preserve"> will often be associated with the specific needs of care, but they may also represent different technology preferences and different ways of support networks are used.</w:t>
      </w:r>
    </w:p>
    <w:p w:rsidR="0029407D" w:rsidRDefault="0029407D" w:rsidP="0053194D"/>
    <w:p w:rsidR="0029407D" w:rsidRDefault="0029407D">
      <w:r>
        <w:br w:type="page"/>
      </w:r>
    </w:p>
    <w:p w:rsidR="0029407D" w:rsidRPr="0053194D" w:rsidRDefault="0029407D" w:rsidP="0053194D"/>
    <w:p w:rsidR="005E19B1" w:rsidRDefault="0029407D" w:rsidP="00A444A3">
      <w:pPr>
        <w:pStyle w:val="Heading2"/>
      </w:pPr>
      <w:bookmarkStart w:id="14" w:name="_Toc29740308"/>
      <w:r>
        <w:t>Scenarios of Use Library</w:t>
      </w:r>
      <w:bookmarkEnd w:id="14"/>
    </w:p>
    <w:p w:rsidR="005E19B1" w:rsidRDefault="00F73F75" w:rsidP="00B17430">
      <w:hyperlink r:id="rId23" w:history="1">
        <w:r w:rsidR="005E19B1">
          <w:rPr>
            <w:rStyle w:val="Hyperlink"/>
          </w:rPr>
          <w:t>https://veteransaffairsuxguide.com/libraries/scenarios-of-use/</w:t>
        </w:r>
      </w:hyperlink>
    </w:p>
    <w:p w:rsidR="0029407D" w:rsidRDefault="0029407D" w:rsidP="00A444A3">
      <w:pPr>
        <w:pStyle w:val="Heading2"/>
      </w:pPr>
    </w:p>
    <w:p w:rsidR="0029407D" w:rsidRDefault="00B17430" w:rsidP="00B17430">
      <w:r>
        <w:rPr>
          <w:noProof/>
        </w:rPr>
        <w:drawing>
          <wp:inline distT="0" distB="0" distL="0" distR="0" wp14:anchorId="370A1B92" wp14:editId="19D078F2">
            <wp:extent cx="5943600" cy="56464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20-01-10 at 9.20.11 A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5646420"/>
                    </a:xfrm>
                    <a:prstGeom prst="rect">
                      <a:avLst/>
                    </a:prstGeom>
                  </pic:spPr>
                </pic:pic>
              </a:graphicData>
            </a:graphic>
          </wp:inline>
        </w:drawing>
      </w:r>
    </w:p>
    <w:p w:rsidR="005E19B1" w:rsidRPr="005E19B1" w:rsidRDefault="005E19B1" w:rsidP="005E19B1">
      <w:pPr>
        <w:rPr>
          <w:bCs/>
        </w:rPr>
      </w:pPr>
      <w:r>
        <w:rPr>
          <w:bCs/>
        </w:rPr>
        <w:t>We can bullet key points and selectively use bold to make it easier to quickly see important details.</w:t>
      </w:r>
    </w:p>
    <w:p w:rsidR="005E19B1" w:rsidRDefault="005E19B1" w:rsidP="005E19B1">
      <w:pPr>
        <w:rPr>
          <w:b/>
          <w:bCs/>
        </w:rPr>
      </w:pPr>
    </w:p>
    <w:p w:rsidR="005E19B1" w:rsidRPr="00BC3487" w:rsidRDefault="005E19B1" w:rsidP="005E19B1">
      <w:pPr>
        <w:rPr>
          <w:bCs/>
        </w:rPr>
      </w:pPr>
      <w:r w:rsidRPr="00BC3487">
        <w:rPr>
          <w:bCs/>
        </w:rPr>
        <w:t>Example:</w:t>
      </w:r>
    </w:p>
    <w:p w:rsidR="005E19B1" w:rsidRDefault="005E19B1" w:rsidP="005E19B1">
      <w:pPr>
        <w:rPr>
          <w:b/>
          <w:bCs/>
        </w:rPr>
      </w:pPr>
    </w:p>
    <w:p w:rsidR="005E19B1" w:rsidRDefault="005E19B1" w:rsidP="005E19B1">
      <w:pPr>
        <w:rPr>
          <w:b/>
          <w:bCs/>
        </w:rPr>
      </w:pPr>
      <w:r w:rsidRPr="005E19B1">
        <w:rPr>
          <w:b/>
          <w:bCs/>
        </w:rPr>
        <w:t>Scenarios of Use are fictional, yet realistic patient-care situations that describe the user’s perspective interacting with a health IT system.</w:t>
      </w:r>
    </w:p>
    <w:p w:rsidR="005E19B1" w:rsidRPr="005E19B1" w:rsidRDefault="005E19B1" w:rsidP="005E19B1">
      <w:pPr>
        <w:rPr>
          <w:b/>
          <w:bCs/>
        </w:rPr>
      </w:pPr>
    </w:p>
    <w:p w:rsidR="005E19B1" w:rsidRDefault="005E19B1" w:rsidP="005E19B1">
      <w:r>
        <w:t xml:space="preserve">Scenarios can include: </w:t>
      </w:r>
    </w:p>
    <w:p w:rsidR="005E19B1" w:rsidRDefault="005E19B1" w:rsidP="005E19B1">
      <w:pPr>
        <w:pStyle w:val="ListParagraph"/>
        <w:numPr>
          <w:ilvl w:val="0"/>
          <w:numId w:val="9"/>
        </w:numPr>
      </w:pPr>
      <w:r>
        <w:lastRenderedPageBreak/>
        <w:t>C</w:t>
      </w:r>
      <w:r w:rsidRPr="005E19B1">
        <w:t>ontextual information about a </w:t>
      </w:r>
      <w:hyperlink r:id="rId25" w:tgtFrame="_blank" w:history="1">
        <w:r w:rsidRPr="005E19B1">
          <w:rPr>
            <w:rStyle w:val="Hyperlink"/>
          </w:rPr>
          <w:t>system</w:t>
        </w:r>
      </w:hyperlink>
      <w:r w:rsidRPr="005E19B1">
        <w:t> </w:t>
      </w:r>
      <w:hyperlink r:id="rId26" w:tgtFrame="_blank" w:history="1">
        <w:r w:rsidRPr="005E19B1">
          <w:rPr>
            <w:rStyle w:val="Hyperlink"/>
          </w:rPr>
          <w:t>user</w:t>
        </w:r>
      </w:hyperlink>
      <w:r w:rsidRPr="005E19B1">
        <w:t>, such as the u</w:t>
      </w:r>
      <w:r>
        <w:t>ser’s goals in that situation</w:t>
      </w:r>
    </w:p>
    <w:p w:rsidR="005E19B1" w:rsidRDefault="005E19B1" w:rsidP="005E19B1">
      <w:pPr>
        <w:pStyle w:val="ListParagraph"/>
        <w:numPr>
          <w:ilvl w:val="0"/>
          <w:numId w:val="9"/>
        </w:numPr>
      </w:pPr>
      <w:r>
        <w:t>R</w:t>
      </w:r>
      <w:r w:rsidRPr="005E19B1">
        <w:t>elevant aspects of workflow and </w:t>
      </w:r>
      <w:hyperlink r:id="rId27" w:tgtFrame="_blank" w:history="1">
        <w:r w:rsidRPr="005E19B1">
          <w:rPr>
            <w:rStyle w:val="Hyperlink"/>
          </w:rPr>
          <w:t>task</w:t>
        </w:r>
      </w:hyperlink>
      <w:r>
        <w:t>-flow</w:t>
      </w:r>
    </w:p>
    <w:p w:rsidR="005E19B1" w:rsidRDefault="005E19B1" w:rsidP="005E19B1">
      <w:pPr>
        <w:pStyle w:val="ListParagraph"/>
        <w:numPr>
          <w:ilvl w:val="0"/>
          <w:numId w:val="9"/>
        </w:numPr>
      </w:pPr>
      <w:r>
        <w:t>A</w:t>
      </w:r>
      <w:r w:rsidRPr="005E19B1">
        <w:t>spects of the social-technical environment that could impact system </w:t>
      </w:r>
      <w:hyperlink r:id="rId28" w:tgtFrame="_blank" w:history="1">
        <w:r w:rsidRPr="005E19B1">
          <w:rPr>
            <w:rStyle w:val="Hyperlink"/>
          </w:rPr>
          <w:t>usability</w:t>
        </w:r>
      </w:hyperlink>
    </w:p>
    <w:p w:rsidR="005E19B1" w:rsidRDefault="005E19B1" w:rsidP="005E19B1"/>
    <w:p w:rsidR="005E19B1" w:rsidRDefault="005E19B1" w:rsidP="005E19B1">
      <w:r w:rsidRPr="005E19B1">
        <w:t>Most scenarios in the UX Guide Scenario Library were developed by, or in partnership with, VA clinicians. These scenarios describe the aspects of patient care, clinical work, and interactions with health IT systems that are meaningful to VHA clinicians.</w:t>
      </w:r>
    </w:p>
    <w:p w:rsidR="005E19B1" w:rsidRPr="005E19B1" w:rsidRDefault="005E19B1" w:rsidP="005E19B1"/>
    <w:p w:rsidR="005E19B1" w:rsidRDefault="005E19B1" w:rsidP="005E19B1">
      <w:r w:rsidRPr="005E19B1">
        <w:t xml:space="preserve">Scenario varies in their level of detail. </w:t>
      </w:r>
      <w:r w:rsidRPr="005E19B1">
        <w:rPr>
          <w:b/>
        </w:rPr>
        <w:t>Brief scenarios</w:t>
      </w:r>
      <w:r w:rsidRPr="005E19B1">
        <w:t xml:space="preserve"> provide an overview of the patient care situation; they can be used as a starting point for further elaboration. More </w:t>
      </w:r>
      <w:r w:rsidRPr="005E19B1">
        <w:rPr>
          <w:b/>
        </w:rPr>
        <w:t>detailed scenarios</w:t>
      </w:r>
      <w:r w:rsidRPr="005E19B1">
        <w:t xml:space="preserve"> describe common user actions and decisions required to achieve goals effectively and efficiently.</w:t>
      </w:r>
    </w:p>
    <w:p w:rsidR="005E19B1" w:rsidRPr="005E19B1" w:rsidRDefault="005E19B1" w:rsidP="005E19B1"/>
    <w:p w:rsidR="005E19B1" w:rsidRDefault="005E19B1" w:rsidP="005E19B1">
      <w:r w:rsidRPr="005E19B1">
        <w:t>Scenarios are intended to be technology agnostic, meaning they avoid referring to specific applications or products. This enables scenarios to be used broadly or adapted to meet the specific needs of a project team.</w:t>
      </w:r>
    </w:p>
    <w:p w:rsidR="005E19B1" w:rsidRPr="005E19B1" w:rsidRDefault="005E19B1" w:rsidP="005E19B1"/>
    <w:p w:rsidR="005E19B1" w:rsidRPr="005E19B1" w:rsidRDefault="005E19B1" w:rsidP="005E19B1">
      <w:r w:rsidRPr="005E19B1">
        <w:t>The user perspective represented in a scenario complements other important representations of a clinical system (such as workflow or information flow). Although the scenarios are ess</w:t>
      </w:r>
      <w:r>
        <w:t>ential for testing and</w:t>
      </w:r>
      <w:r w:rsidRPr="005E19B1">
        <w:t xml:space="preserve"> usability, they also can give project teams a human-centered perspective across the project life cycle; to better understand the requirements, arrive at an effective design more quickly, or assess the readiness of a system to deploy a new product or </w:t>
      </w:r>
      <w:hyperlink r:id="rId29" w:tgtFrame="_blank" w:history="1">
        <w:r w:rsidRPr="005E19B1">
          <w:rPr>
            <w:rStyle w:val="Hyperlink"/>
          </w:rPr>
          <w:t>service</w:t>
        </w:r>
      </w:hyperlink>
      <w:r w:rsidRPr="005E19B1">
        <w:t>.</w:t>
      </w:r>
    </w:p>
    <w:p w:rsidR="005E19B1" w:rsidRDefault="005E19B1" w:rsidP="0029407D"/>
    <w:p w:rsidR="005E19B1" w:rsidRDefault="005E19B1">
      <w:r>
        <w:br w:type="page"/>
      </w:r>
    </w:p>
    <w:p w:rsidR="005E19B1" w:rsidRDefault="005E19B1" w:rsidP="0029407D"/>
    <w:p w:rsidR="0029407D" w:rsidRPr="0029407D" w:rsidRDefault="0029407D" w:rsidP="0029407D"/>
    <w:p w:rsidR="00A444A3" w:rsidRDefault="00A444A3" w:rsidP="00A444A3">
      <w:pPr>
        <w:pStyle w:val="Heading2"/>
      </w:pPr>
      <w:bookmarkStart w:id="15" w:name="_Toc29740309"/>
      <w:r>
        <w:t>Methods Library</w:t>
      </w:r>
      <w:bookmarkEnd w:id="15"/>
    </w:p>
    <w:p w:rsidR="0085050C" w:rsidRDefault="00F73F75" w:rsidP="0085050C">
      <w:hyperlink r:id="rId30" w:history="1">
        <w:r w:rsidR="0085050C">
          <w:rPr>
            <w:rStyle w:val="Hyperlink"/>
          </w:rPr>
          <w:t>https://veteransaffairsuxguide.com/libraries/methods-library/</w:t>
        </w:r>
      </w:hyperlink>
    </w:p>
    <w:p w:rsidR="0085050C" w:rsidRDefault="0085050C">
      <w:r>
        <w:rPr>
          <w:noProof/>
        </w:rPr>
        <w:drawing>
          <wp:inline distT="0" distB="0" distL="0" distR="0">
            <wp:extent cx="5943600" cy="49530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20-01-09 at 4.09.47 PM.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4953000"/>
                    </a:xfrm>
                    <a:prstGeom prst="rect">
                      <a:avLst/>
                    </a:prstGeom>
                  </pic:spPr>
                </pic:pic>
              </a:graphicData>
            </a:graphic>
          </wp:inline>
        </w:drawing>
      </w:r>
    </w:p>
    <w:p w:rsidR="0085050C" w:rsidRDefault="0085050C"/>
    <w:p w:rsidR="0085050C" w:rsidRDefault="0085050C">
      <w:r>
        <w:t xml:space="preserve">We could bullet the content in the intro text to make it easier to pull out the key points. </w:t>
      </w:r>
    </w:p>
    <w:p w:rsidR="0085050C" w:rsidRDefault="0085050C"/>
    <w:p w:rsidR="00F42956" w:rsidRDefault="00F42956">
      <w:r>
        <w:t xml:space="preserve">Example: </w:t>
      </w:r>
    </w:p>
    <w:p w:rsidR="00F42956" w:rsidRDefault="00F42956"/>
    <w:p w:rsidR="0085050C" w:rsidRDefault="0085050C" w:rsidP="0085050C">
      <w:pPr>
        <w:rPr>
          <w:b/>
          <w:bCs/>
        </w:rPr>
      </w:pPr>
      <w:r>
        <w:rPr>
          <w:b/>
          <w:bCs/>
        </w:rPr>
        <w:t>T</w:t>
      </w:r>
      <w:r w:rsidRPr="0085050C">
        <w:rPr>
          <w:b/>
          <w:bCs/>
        </w:rPr>
        <w:t>he UX Guide’s Methods Library is intended to provide project teams with guidance and resources to carry out various human-centered activities.</w:t>
      </w:r>
    </w:p>
    <w:p w:rsidR="0085050C" w:rsidRDefault="0085050C" w:rsidP="0085050C">
      <w:pPr>
        <w:rPr>
          <w:b/>
          <w:bCs/>
        </w:rPr>
      </w:pPr>
    </w:p>
    <w:p w:rsidR="0085050C" w:rsidRDefault="0085050C" w:rsidP="0085050C">
      <w:pPr>
        <w:pStyle w:val="ListParagraph"/>
        <w:numPr>
          <w:ilvl w:val="0"/>
          <w:numId w:val="3"/>
        </w:numPr>
      </w:pPr>
      <w:r>
        <w:t>These methods are</w:t>
      </w:r>
      <w:r w:rsidRPr="0085050C">
        <w:t xml:space="preserve"> organized by when they are usually carried out in the human-centered lifecycle. </w:t>
      </w:r>
    </w:p>
    <w:p w:rsidR="0085050C" w:rsidRDefault="0085050C" w:rsidP="0085050C">
      <w:pPr>
        <w:pStyle w:val="ListParagraph"/>
        <w:numPr>
          <w:ilvl w:val="0"/>
          <w:numId w:val="3"/>
        </w:numPr>
      </w:pPr>
      <w:r w:rsidRPr="0085050C">
        <w:t>Some can be carried</w:t>
      </w:r>
      <w:r w:rsidR="00E002BE">
        <w:t xml:space="preserve"> out with little or no training,</w:t>
      </w:r>
      <w:r w:rsidRPr="0085050C">
        <w:t xml:space="preserve"> with just the tools and guidance provided in the library. </w:t>
      </w:r>
    </w:p>
    <w:p w:rsidR="0085050C" w:rsidRDefault="0085050C" w:rsidP="0085050C">
      <w:pPr>
        <w:pStyle w:val="ListParagraph"/>
        <w:numPr>
          <w:ilvl w:val="0"/>
          <w:numId w:val="3"/>
        </w:numPr>
      </w:pPr>
      <w:r w:rsidRPr="0085050C">
        <w:t>Other methods will require some training and practice to be carried out effectively.</w:t>
      </w:r>
    </w:p>
    <w:p w:rsidR="0085050C" w:rsidRPr="0085050C" w:rsidRDefault="0085050C" w:rsidP="0085050C">
      <w:pPr>
        <w:pStyle w:val="ListParagraph"/>
      </w:pPr>
    </w:p>
    <w:p w:rsidR="0085050C" w:rsidRDefault="0085050C" w:rsidP="0085050C">
      <w:r w:rsidRPr="0085050C">
        <w:t>Many </w:t>
      </w:r>
      <w:hyperlink r:id="rId32" w:tgtFrame="_blank" w:history="1">
        <w:r w:rsidRPr="0085050C">
          <w:rPr>
            <w:rStyle w:val="Hyperlink"/>
          </w:rPr>
          <w:t>human-centered design</w:t>
        </w:r>
      </w:hyperlink>
      <w:r w:rsidRPr="0085050C">
        <w:t> methods are quite technical and require an experienced practitioner — such as analyzing highly specialized work, modeling </w:t>
      </w:r>
      <w:hyperlink r:id="rId33" w:tgtFrame="_blank" w:history="1">
        <w:r w:rsidRPr="0085050C">
          <w:rPr>
            <w:rStyle w:val="Hyperlink"/>
          </w:rPr>
          <w:t>user</w:t>
        </w:r>
      </w:hyperlink>
      <w:r w:rsidRPr="0085050C">
        <w:t> interactions, or predicting user performance on a proposed user interface. It is often useful for project teams to be aware of these technical methods and to understand their purpose in a human-centered design process.</w:t>
      </w:r>
    </w:p>
    <w:p w:rsidR="00A444A3" w:rsidRDefault="00A444A3">
      <w:r>
        <w:br w:type="page"/>
      </w:r>
    </w:p>
    <w:p w:rsidR="00A444A3" w:rsidRPr="0085050C" w:rsidRDefault="00A444A3" w:rsidP="0085050C"/>
    <w:p w:rsidR="0085050C" w:rsidRDefault="00A444A3" w:rsidP="00A444A3">
      <w:pPr>
        <w:pStyle w:val="Heading2"/>
      </w:pPr>
      <w:bookmarkStart w:id="16" w:name="_Toc29740310"/>
      <w:r>
        <w:t>Heuristic Evaluation</w:t>
      </w:r>
      <w:bookmarkEnd w:id="16"/>
    </w:p>
    <w:p w:rsidR="0085050C" w:rsidRDefault="00F73F75" w:rsidP="0085050C">
      <w:hyperlink r:id="rId34" w:history="1">
        <w:r w:rsidR="0085050C">
          <w:rPr>
            <w:rStyle w:val="Hyperlink"/>
          </w:rPr>
          <w:t>https://veteransaffair</w:t>
        </w:r>
        <w:bookmarkStart w:id="17" w:name="_GoBack"/>
        <w:bookmarkEnd w:id="17"/>
        <w:r w:rsidR="0085050C">
          <w:rPr>
            <w:rStyle w:val="Hyperlink"/>
          </w:rPr>
          <w:t>s</w:t>
        </w:r>
        <w:r w:rsidR="0085050C">
          <w:rPr>
            <w:rStyle w:val="Hyperlink"/>
          </w:rPr>
          <w:t>uxguide.com/method/heuristic-evaluation/</w:t>
        </w:r>
      </w:hyperlink>
    </w:p>
    <w:p w:rsidR="0085050C" w:rsidRDefault="0085050C">
      <w:r>
        <w:rPr>
          <w:noProof/>
        </w:rPr>
        <w:drawing>
          <wp:inline distT="0" distB="0" distL="0" distR="0">
            <wp:extent cx="5943600" cy="56648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20-01-09 at 4.12.40 PM.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5664835"/>
                    </a:xfrm>
                    <a:prstGeom prst="rect">
                      <a:avLst/>
                    </a:prstGeom>
                  </pic:spPr>
                </pic:pic>
              </a:graphicData>
            </a:graphic>
          </wp:inline>
        </w:drawing>
      </w:r>
    </w:p>
    <w:p w:rsidR="0085050C" w:rsidRDefault="0085050C"/>
    <w:p w:rsidR="0085050C" w:rsidRPr="0085050C" w:rsidRDefault="0085050C" w:rsidP="0085050C">
      <w:pPr>
        <w:rPr>
          <w:bCs/>
        </w:rPr>
      </w:pPr>
      <w:r>
        <w:rPr>
          <w:bCs/>
        </w:rPr>
        <w:t xml:space="preserve">Bulleting the text in the intro will help highlight the key points. </w:t>
      </w:r>
    </w:p>
    <w:p w:rsidR="0085050C" w:rsidRDefault="0085050C" w:rsidP="0085050C">
      <w:pPr>
        <w:rPr>
          <w:b/>
          <w:bCs/>
        </w:rPr>
      </w:pPr>
    </w:p>
    <w:p w:rsidR="003D3D5E" w:rsidRDefault="003D3D5E" w:rsidP="0085050C">
      <w:pPr>
        <w:rPr>
          <w:b/>
          <w:bCs/>
        </w:rPr>
      </w:pPr>
      <w:r>
        <w:rPr>
          <w:b/>
          <w:bCs/>
        </w:rPr>
        <w:t xml:space="preserve">Example: </w:t>
      </w:r>
    </w:p>
    <w:p w:rsidR="0085050C" w:rsidRPr="0085050C" w:rsidRDefault="0085050C" w:rsidP="0085050C">
      <w:pPr>
        <w:rPr>
          <w:b/>
          <w:bCs/>
        </w:rPr>
      </w:pPr>
      <w:r w:rsidRPr="0085050C">
        <w:rPr>
          <w:b/>
          <w:bCs/>
        </w:rPr>
        <w:t>Description</w:t>
      </w:r>
    </w:p>
    <w:p w:rsidR="0085050C" w:rsidRDefault="0085050C" w:rsidP="0085050C">
      <w:r w:rsidRPr="0085050C">
        <w:t>A </w:t>
      </w:r>
      <w:hyperlink r:id="rId36" w:tgtFrame="_blank" w:history="1">
        <w:r w:rsidRPr="0085050C">
          <w:rPr>
            <w:rStyle w:val="Hyperlink"/>
          </w:rPr>
          <w:t>usability</w:t>
        </w:r>
      </w:hyperlink>
      <w:r w:rsidRPr="0085050C">
        <w:t> evaluation method in which one or more reviewers, preferably experts, compare a software, documentation, or hardware product to a list of design principles (commonly referred to as heuristics) and identify where the product does not follow those principles.</w:t>
      </w:r>
    </w:p>
    <w:p w:rsidR="0085050C" w:rsidRPr="0085050C" w:rsidRDefault="0085050C" w:rsidP="0085050C"/>
    <w:p w:rsidR="0085050C" w:rsidRPr="0085050C" w:rsidRDefault="0085050C" w:rsidP="0085050C">
      <w:pPr>
        <w:rPr>
          <w:b/>
          <w:bCs/>
        </w:rPr>
      </w:pPr>
      <w:r w:rsidRPr="0085050C">
        <w:rPr>
          <w:b/>
          <w:bCs/>
        </w:rPr>
        <w:t>Required Skills</w:t>
      </w:r>
    </w:p>
    <w:p w:rsidR="0085050C" w:rsidRDefault="0085050C" w:rsidP="0085050C">
      <w:pPr>
        <w:pStyle w:val="ListParagraph"/>
        <w:numPr>
          <w:ilvl w:val="0"/>
          <w:numId w:val="5"/>
        </w:numPr>
      </w:pPr>
      <w:r>
        <w:lastRenderedPageBreak/>
        <w:t>We recommend</w:t>
      </w:r>
      <w:r w:rsidRPr="0085050C">
        <w:t xml:space="preserve"> that someone expe</w:t>
      </w:r>
      <w:r>
        <w:t>rienced with the method lead a heuristic e</w:t>
      </w:r>
      <w:r w:rsidRPr="0085050C">
        <w:t xml:space="preserve">valuation. </w:t>
      </w:r>
    </w:p>
    <w:p w:rsidR="0085050C" w:rsidRDefault="0085050C" w:rsidP="0085050C">
      <w:pPr>
        <w:pStyle w:val="ListParagraph"/>
        <w:numPr>
          <w:ilvl w:val="0"/>
          <w:numId w:val="5"/>
        </w:numPr>
      </w:pPr>
      <w:r>
        <w:t>W</w:t>
      </w:r>
      <w:r w:rsidRPr="0085050C">
        <w:t xml:space="preserve">ith training non-experts are able to identify usability problems. </w:t>
      </w:r>
    </w:p>
    <w:p w:rsidR="0085050C" w:rsidRDefault="0085050C" w:rsidP="0085050C">
      <w:pPr>
        <w:pStyle w:val="ListParagraph"/>
        <w:numPr>
          <w:ilvl w:val="0"/>
          <w:numId w:val="5"/>
        </w:numPr>
      </w:pPr>
      <w:r w:rsidRPr="0085050C">
        <w:t>A domain expert is needed to assess technical applications or products.</w:t>
      </w:r>
    </w:p>
    <w:p w:rsidR="0085050C" w:rsidRPr="0085050C" w:rsidRDefault="0085050C" w:rsidP="0085050C"/>
    <w:p w:rsidR="0085050C" w:rsidRPr="0085050C" w:rsidRDefault="0085050C" w:rsidP="0085050C">
      <w:pPr>
        <w:rPr>
          <w:b/>
          <w:bCs/>
        </w:rPr>
      </w:pPr>
      <w:r w:rsidRPr="0085050C">
        <w:rPr>
          <w:b/>
          <w:bCs/>
        </w:rPr>
        <w:t>Recommended Uses</w:t>
      </w:r>
    </w:p>
    <w:p w:rsidR="0085050C" w:rsidRDefault="0085050C" w:rsidP="0085050C">
      <w:r w:rsidRPr="0085050C">
        <w:t>Heuristic reviews can be used as</w:t>
      </w:r>
      <w:r w:rsidR="003D3D5E">
        <w:t xml:space="preserve"> part of</w:t>
      </w:r>
      <w:r>
        <w:t>:</w:t>
      </w:r>
      <w:r w:rsidRPr="0085050C">
        <w:t xml:space="preserve"> </w:t>
      </w:r>
    </w:p>
    <w:p w:rsidR="0085050C" w:rsidRDefault="003D3D5E" w:rsidP="0085050C">
      <w:pPr>
        <w:pStyle w:val="ListParagraph"/>
        <w:numPr>
          <w:ilvl w:val="0"/>
          <w:numId w:val="6"/>
        </w:numPr>
      </w:pPr>
      <w:r>
        <w:t>R</w:t>
      </w:r>
      <w:r w:rsidR="0085050C" w:rsidRPr="0085050C">
        <w:t>equirements gathering (to evaluate the usability of the current/ea</w:t>
      </w:r>
      <w:r w:rsidR="0085050C">
        <w:t>rly versions of the interface)</w:t>
      </w:r>
    </w:p>
    <w:p w:rsidR="0085050C" w:rsidRDefault="0085050C" w:rsidP="0085050C">
      <w:pPr>
        <w:pStyle w:val="ListParagraph"/>
        <w:numPr>
          <w:ilvl w:val="0"/>
          <w:numId w:val="6"/>
        </w:numPr>
      </w:pPr>
      <w:r>
        <w:t>C</w:t>
      </w:r>
      <w:r w:rsidRPr="0085050C">
        <w:t xml:space="preserve">ompetitive analysis (to evaluate your competitors to find their strengths and weaknesses) </w:t>
      </w:r>
    </w:p>
    <w:p w:rsidR="0085050C" w:rsidRPr="0085050C" w:rsidRDefault="0085050C" w:rsidP="0085050C">
      <w:pPr>
        <w:pStyle w:val="ListParagraph"/>
        <w:numPr>
          <w:ilvl w:val="0"/>
          <w:numId w:val="6"/>
        </w:numPr>
      </w:pPr>
      <w:r>
        <w:t>P</w:t>
      </w:r>
      <w:r w:rsidRPr="0085050C">
        <w:t>rototyping (to evaluate versions of the i</w:t>
      </w:r>
      <w:r w:rsidR="003D3D5E">
        <w:t>nterface as the design evolves)</w:t>
      </w:r>
    </w:p>
    <w:p w:rsidR="0085050C" w:rsidRPr="0085050C" w:rsidRDefault="0085050C" w:rsidP="0085050C">
      <w:pPr>
        <w:rPr>
          <w:b/>
          <w:bCs/>
        </w:rPr>
      </w:pPr>
      <w:r w:rsidRPr="0085050C">
        <w:rPr>
          <w:b/>
          <w:bCs/>
        </w:rPr>
        <w:t>Outcomes</w:t>
      </w:r>
    </w:p>
    <w:p w:rsidR="0085050C" w:rsidRPr="0085050C" w:rsidRDefault="0085050C" w:rsidP="0085050C">
      <w:pPr>
        <w:numPr>
          <w:ilvl w:val="0"/>
          <w:numId w:val="4"/>
        </w:numPr>
      </w:pPr>
      <w:r w:rsidRPr="0085050C">
        <w:t>List of heuristic violations that repre</w:t>
      </w:r>
      <w:r>
        <w:t>sent potential usability issues.</w:t>
      </w:r>
    </w:p>
    <w:p w:rsidR="0085050C" w:rsidRDefault="0085050C" w:rsidP="0085050C">
      <w:pPr>
        <w:rPr>
          <w:b/>
          <w:bCs/>
        </w:rPr>
      </w:pPr>
    </w:p>
    <w:p w:rsidR="0085050C" w:rsidRPr="0085050C" w:rsidRDefault="0085050C" w:rsidP="0085050C">
      <w:pPr>
        <w:rPr>
          <w:b/>
          <w:bCs/>
        </w:rPr>
      </w:pPr>
      <w:r w:rsidRPr="0085050C">
        <w:rPr>
          <w:b/>
          <w:bCs/>
        </w:rPr>
        <w:t>Limitations</w:t>
      </w:r>
    </w:p>
    <w:p w:rsidR="0085050C" w:rsidRPr="0085050C" w:rsidRDefault="0085050C" w:rsidP="0085050C">
      <w:pPr>
        <w:pStyle w:val="ListParagraph"/>
        <w:numPr>
          <w:ilvl w:val="0"/>
          <w:numId w:val="7"/>
        </w:numPr>
      </w:pPr>
      <w:r>
        <w:t>N</w:t>
      </w:r>
      <w:r w:rsidRPr="0085050C">
        <w:t>ot a substitute for a usability test, as the two methods often uncover diff</w:t>
      </w:r>
      <w:r>
        <w:t>erent types of usability issues.</w:t>
      </w:r>
    </w:p>
    <w:p w:rsidR="0085050C" w:rsidRDefault="0085050C"/>
    <w:sectPr w:rsidR="0085050C" w:rsidSect="008564BD">
      <w:footerReference w:type="even" r:id="rId37"/>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73F75" w:rsidRDefault="00F73F75" w:rsidP="00480313">
      <w:r>
        <w:separator/>
      </w:r>
    </w:p>
  </w:endnote>
  <w:endnote w:type="continuationSeparator" w:id="0">
    <w:p w:rsidR="00F73F75" w:rsidRDefault="00F73F75" w:rsidP="004803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516584650"/>
      <w:docPartObj>
        <w:docPartGallery w:val="Page Numbers (Bottom of Page)"/>
        <w:docPartUnique/>
      </w:docPartObj>
    </w:sdtPr>
    <w:sdtEndPr>
      <w:rPr>
        <w:rStyle w:val="PageNumber"/>
      </w:rPr>
    </w:sdtEndPr>
    <w:sdtContent>
      <w:p w:rsidR="00480313" w:rsidRDefault="00480313" w:rsidP="009E3F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480313" w:rsidRDefault="00480313" w:rsidP="00480313">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808789023"/>
      <w:docPartObj>
        <w:docPartGallery w:val="Page Numbers (Bottom of Page)"/>
        <w:docPartUnique/>
      </w:docPartObj>
    </w:sdtPr>
    <w:sdtEndPr>
      <w:rPr>
        <w:rStyle w:val="PageNumber"/>
      </w:rPr>
    </w:sdtEndPr>
    <w:sdtContent>
      <w:p w:rsidR="00480313" w:rsidRDefault="00480313" w:rsidP="009E3FC9">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480313" w:rsidRDefault="00480313" w:rsidP="0048031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73F75" w:rsidRDefault="00F73F75" w:rsidP="00480313">
      <w:r>
        <w:separator/>
      </w:r>
    </w:p>
  </w:footnote>
  <w:footnote w:type="continuationSeparator" w:id="0">
    <w:p w:rsidR="00F73F75" w:rsidRDefault="00F73F75" w:rsidP="004803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572565"/>
    <w:multiLevelType w:val="hybridMultilevel"/>
    <w:tmpl w:val="A4165D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DD77ADC"/>
    <w:multiLevelType w:val="multilevel"/>
    <w:tmpl w:val="2A2433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2A344396"/>
    <w:multiLevelType w:val="hybridMultilevel"/>
    <w:tmpl w:val="4BF20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1001062"/>
    <w:multiLevelType w:val="hybridMultilevel"/>
    <w:tmpl w:val="4EA8E0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53074FB"/>
    <w:multiLevelType w:val="hybridMultilevel"/>
    <w:tmpl w:val="185606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7B236C6"/>
    <w:multiLevelType w:val="multilevel"/>
    <w:tmpl w:val="FFC02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9D15FB3"/>
    <w:multiLevelType w:val="hybridMultilevel"/>
    <w:tmpl w:val="4CE2CC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11E01C4"/>
    <w:multiLevelType w:val="hybridMultilevel"/>
    <w:tmpl w:val="BDC6F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5B07D7"/>
    <w:multiLevelType w:val="hybridMultilevel"/>
    <w:tmpl w:val="F1EE0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5"/>
  </w:num>
  <w:num w:numId="3">
    <w:abstractNumId w:val="8"/>
  </w:num>
  <w:num w:numId="4">
    <w:abstractNumId w:val="1"/>
  </w:num>
  <w:num w:numId="5">
    <w:abstractNumId w:val="3"/>
  </w:num>
  <w:num w:numId="6">
    <w:abstractNumId w:val="4"/>
  </w:num>
  <w:num w:numId="7">
    <w:abstractNumId w:val="6"/>
  </w:num>
  <w:num w:numId="8">
    <w:abstractNumId w:val="2"/>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F23D4"/>
    <w:rsid w:val="00020988"/>
    <w:rsid w:val="000225E8"/>
    <w:rsid w:val="00042B08"/>
    <w:rsid w:val="000B29F4"/>
    <w:rsid w:val="000B738B"/>
    <w:rsid w:val="000D009E"/>
    <w:rsid w:val="000E58C9"/>
    <w:rsid w:val="00100ABE"/>
    <w:rsid w:val="00111431"/>
    <w:rsid w:val="0012510A"/>
    <w:rsid w:val="00152488"/>
    <w:rsid w:val="001534CD"/>
    <w:rsid w:val="0018383C"/>
    <w:rsid w:val="001926A3"/>
    <w:rsid w:val="001E1EF2"/>
    <w:rsid w:val="001F0955"/>
    <w:rsid w:val="001F43E7"/>
    <w:rsid w:val="00201EA6"/>
    <w:rsid w:val="002069D6"/>
    <w:rsid w:val="00235F19"/>
    <w:rsid w:val="00252F86"/>
    <w:rsid w:val="0029407D"/>
    <w:rsid w:val="00294E09"/>
    <w:rsid w:val="002C6B25"/>
    <w:rsid w:val="002F7A44"/>
    <w:rsid w:val="00310EF1"/>
    <w:rsid w:val="00317947"/>
    <w:rsid w:val="00325079"/>
    <w:rsid w:val="00346415"/>
    <w:rsid w:val="003A49FC"/>
    <w:rsid w:val="003C277C"/>
    <w:rsid w:val="003C599B"/>
    <w:rsid w:val="003D3D5E"/>
    <w:rsid w:val="003E50F3"/>
    <w:rsid w:val="00480313"/>
    <w:rsid w:val="004822FC"/>
    <w:rsid w:val="004E5EC8"/>
    <w:rsid w:val="0050568F"/>
    <w:rsid w:val="00525728"/>
    <w:rsid w:val="00526BD3"/>
    <w:rsid w:val="0053194D"/>
    <w:rsid w:val="005327E4"/>
    <w:rsid w:val="00537E90"/>
    <w:rsid w:val="00541B6D"/>
    <w:rsid w:val="005472E2"/>
    <w:rsid w:val="005A32A5"/>
    <w:rsid w:val="005D1B9E"/>
    <w:rsid w:val="005E19B1"/>
    <w:rsid w:val="005E545A"/>
    <w:rsid w:val="005F0886"/>
    <w:rsid w:val="00607448"/>
    <w:rsid w:val="00614223"/>
    <w:rsid w:val="00635FF4"/>
    <w:rsid w:val="0065417F"/>
    <w:rsid w:val="00682974"/>
    <w:rsid w:val="006A2FDD"/>
    <w:rsid w:val="006B4258"/>
    <w:rsid w:val="00720B57"/>
    <w:rsid w:val="00733135"/>
    <w:rsid w:val="0076194A"/>
    <w:rsid w:val="00767250"/>
    <w:rsid w:val="00777E10"/>
    <w:rsid w:val="00786B51"/>
    <w:rsid w:val="007A270B"/>
    <w:rsid w:val="007B658C"/>
    <w:rsid w:val="007F1833"/>
    <w:rsid w:val="00810E24"/>
    <w:rsid w:val="00820C6E"/>
    <w:rsid w:val="00826E17"/>
    <w:rsid w:val="0085050C"/>
    <w:rsid w:val="008564BD"/>
    <w:rsid w:val="0087391D"/>
    <w:rsid w:val="008935F8"/>
    <w:rsid w:val="0091248E"/>
    <w:rsid w:val="009233F8"/>
    <w:rsid w:val="009441DD"/>
    <w:rsid w:val="00952007"/>
    <w:rsid w:val="00972671"/>
    <w:rsid w:val="009862D8"/>
    <w:rsid w:val="009D5E63"/>
    <w:rsid w:val="009E3E74"/>
    <w:rsid w:val="00A17042"/>
    <w:rsid w:val="00A213C4"/>
    <w:rsid w:val="00A343DE"/>
    <w:rsid w:val="00A41EA8"/>
    <w:rsid w:val="00A42C4E"/>
    <w:rsid w:val="00A444A3"/>
    <w:rsid w:val="00A57A9C"/>
    <w:rsid w:val="00A626A6"/>
    <w:rsid w:val="00A70325"/>
    <w:rsid w:val="00A94F51"/>
    <w:rsid w:val="00B02504"/>
    <w:rsid w:val="00B17430"/>
    <w:rsid w:val="00B232EA"/>
    <w:rsid w:val="00BC3487"/>
    <w:rsid w:val="00BC766D"/>
    <w:rsid w:val="00C02963"/>
    <w:rsid w:val="00C13BBF"/>
    <w:rsid w:val="00C573DE"/>
    <w:rsid w:val="00C94D87"/>
    <w:rsid w:val="00CE2FC4"/>
    <w:rsid w:val="00D06DCD"/>
    <w:rsid w:val="00D075A3"/>
    <w:rsid w:val="00D10739"/>
    <w:rsid w:val="00D21356"/>
    <w:rsid w:val="00D26CDF"/>
    <w:rsid w:val="00D52791"/>
    <w:rsid w:val="00D5407A"/>
    <w:rsid w:val="00DA5FA9"/>
    <w:rsid w:val="00DE17DF"/>
    <w:rsid w:val="00DF504A"/>
    <w:rsid w:val="00E002BE"/>
    <w:rsid w:val="00E072D2"/>
    <w:rsid w:val="00E34F35"/>
    <w:rsid w:val="00E46A20"/>
    <w:rsid w:val="00E51947"/>
    <w:rsid w:val="00E742E8"/>
    <w:rsid w:val="00E80939"/>
    <w:rsid w:val="00E81FA0"/>
    <w:rsid w:val="00E8366B"/>
    <w:rsid w:val="00EC6ADF"/>
    <w:rsid w:val="00EC7271"/>
    <w:rsid w:val="00EF23D4"/>
    <w:rsid w:val="00EF44C0"/>
    <w:rsid w:val="00EF5D80"/>
    <w:rsid w:val="00EF5E63"/>
    <w:rsid w:val="00F12885"/>
    <w:rsid w:val="00F16E14"/>
    <w:rsid w:val="00F405E6"/>
    <w:rsid w:val="00F42956"/>
    <w:rsid w:val="00F52048"/>
    <w:rsid w:val="00F73F75"/>
    <w:rsid w:val="00FD5322"/>
    <w:rsid w:val="00FE59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0BE25D"/>
  <w15:chartTrackingRefBased/>
  <w15:docId w15:val="{074A9D6E-9D0D-B943-85E5-466DEA296C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01EA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6415"/>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85050C"/>
    <w:pPr>
      <w:keepNext/>
      <w:keepLines/>
      <w:spacing w:before="40"/>
      <w:outlineLvl w:val="2"/>
    </w:pPr>
    <w:rPr>
      <w:rFonts w:asciiTheme="majorHAnsi" w:eastAsiaTheme="majorEastAsia" w:hAnsiTheme="majorHAnsi" w:cstheme="majorBidi"/>
      <w:color w:val="1F3763" w:themeColor="accent1" w:themeShade="7F"/>
    </w:rPr>
  </w:style>
  <w:style w:type="paragraph" w:styleId="Heading6">
    <w:name w:val="heading 6"/>
    <w:basedOn w:val="Normal"/>
    <w:next w:val="Normal"/>
    <w:link w:val="Heading6Char"/>
    <w:uiPriority w:val="9"/>
    <w:semiHidden/>
    <w:unhideWhenUsed/>
    <w:qFormat/>
    <w:rsid w:val="0085050C"/>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D06DCD"/>
    <w:rPr>
      <w:color w:val="0000FF"/>
      <w:u w:val="single"/>
    </w:rPr>
  </w:style>
  <w:style w:type="paragraph" w:styleId="ListParagraph">
    <w:name w:val="List Paragraph"/>
    <w:basedOn w:val="Normal"/>
    <w:uiPriority w:val="34"/>
    <w:qFormat/>
    <w:rsid w:val="00346415"/>
    <w:pPr>
      <w:ind w:left="720"/>
      <w:contextualSpacing/>
    </w:pPr>
  </w:style>
  <w:style w:type="character" w:customStyle="1" w:styleId="Heading2Char">
    <w:name w:val="Heading 2 Char"/>
    <w:basedOn w:val="DefaultParagraphFont"/>
    <w:link w:val="Heading2"/>
    <w:uiPriority w:val="9"/>
    <w:rsid w:val="00346415"/>
    <w:rPr>
      <w:rFonts w:asciiTheme="majorHAnsi" w:eastAsiaTheme="majorEastAsia" w:hAnsiTheme="majorHAnsi" w:cstheme="majorBidi"/>
      <w:color w:val="2F5496" w:themeColor="accent1" w:themeShade="BF"/>
      <w:sz w:val="26"/>
      <w:szCs w:val="26"/>
    </w:rPr>
  </w:style>
  <w:style w:type="character" w:styleId="UnresolvedMention">
    <w:name w:val="Unresolved Mention"/>
    <w:basedOn w:val="DefaultParagraphFont"/>
    <w:uiPriority w:val="99"/>
    <w:semiHidden/>
    <w:unhideWhenUsed/>
    <w:rsid w:val="00346415"/>
    <w:rPr>
      <w:color w:val="605E5C"/>
      <w:shd w:val="clear" w:color="auto" w:fill="E1DFDD"/>
    </w:rPr>
  </w:style>
  <w:style w:type="character" w:styleId="FollowedHyperlink">
    <w:name w:val="FollowedHyperlink"/>
    <w:basedOn w:val="DefaultParagraphFont"/>
    <w:uiPriority w:val="99"/>
    <w:semiHidden/>
    <w:unhideWhenUsed/>
    <w:rsid w:val="0085050C"/>
    <w:rPr>
      <w:color w:val="954F72" w:themeColor="followedHyperlink"/>
      <w:u w:val="single"/>
    </w:rPr>
  </w:style>
  <w:style w:type="character" w:customStyle="1" w:styleId="Heading6Char">
    <w:name w:val="Heading 6 Char"/>
    <w:basedOn w:val="DefaultParagraphFont"/>
    <w:link w:val="Heading6"/>
    <w:uiPriority w:val="9"/>
    <w:semiHidden/>
    <w:rsid w:val="0085050C"/>
    <w:rPr>
      <w:rFonts w:asciiTheme="majorHAnsi" w:eastAsiaTheme="majorEastAsia" w:hAnsiTheme="majorHAnsi" w:cstheme="majorBidi"/>
      <w:color w:val="1F3763" w:themeColor="accent1" w:themeShade="7F"/>
    </w:rPr>
  </w:style>
  <w:style w:type="character" w:customStyle="1" w:styleId="Heading3Char">
    <w:name w:val="Heading 3 Char"/>
    <w:basedOn w:val="DefaultParagraphFont"/>
    <w:link w:val="Heading3"/>
    <w:uiPriority w:val="9"/>
    <w:semiHidden/>
    <w:rsid w:val="0085050C"/>
    <w:rPr>
      <w:rFonts w:asciiTheme="majorHAnsi" w:eastAsiaTheme="majorEastAsia" w:hAnsiTheme="majorHAnsi" w:cstheme="majorBidi"/>
      <w:color w:val="1F3763" w:themeColor="accent1" w:themeShade="7F"/>
    </w:rPr>
  </w:style>
  <w:style w:type="character" w:customStyle="1" w:styleId="Heading1Char">
    <w:name w:val="Heading 1 Char"/>
    <w:basedOn w:val="DefaultParagraphFont"/>
    <w:link w:val="Heading1"/>
    <w:uiPriority w:val="9"/>
    <w:rsid w:val="00201EA6"/>
    <w:rPr>
      <w:rFonts w:asciiTheme="majorHAnsi" w:eastAsiaTheme="majorEastAsia" w:hAnsiTheme="majorHAnsi" w:cstheme="majorBidi"/>
      <w:color w:val="2F5496" w:themeColor="accent1" w:themeShade="BF"/>
      <w:sz w:val="32"/>
      <w:szCs w:val="32"/>
    </w:rPr>
  </w:style>
  <w:style w:type="paragraph" w:styleId="TOC1">
    <w:name w:val="toc 1"/>
    <w:basedOn w:val="Normal"/>
    <w:next w:val="Normal"/>
    <w:autoRedefine/>
    <w:uiPriority w:val="39"/>
    <w:unhideWhenUsed/>
    <w:rsid w:val="00480313"/>
    <w:pPr>
      <w:spacing w:after="100"/>
    </w:pPr>
  </w:style>
  <w:style w:type="paragraph" w:styleId="TOC2">
    <w:name w:val="toc 2"/>
    <w:basedOn w:val="Normal"/>
    <w:next w:val="Normal"/>
    <w:autoRedefine/>
    <w:uiPriority w:val="39"/>
    <w:unhideWhenUsed/>
    <w:rsid w:val="00480313"/>
    <w:pPr>
      <w:spacing w:after="100"/>
      <w:ind w:left="240"/>
    </w:pPr>
  </w:style>
  <w:style w:type="paragraph" w:styleId="Footer">
    <w:name w:val="footer"/>
    <w:basedOn w:val="Normal"/>
    <w:link w:val="FooterChar"/>
    <w:uiPriority w:val="99"/>
    <w:unhideWhenUsed/>
    <w:rsid w:val="00480313"/>
    <w:pPr>
      <w:tabs>
        <w:tab w:val="center" w:pos="4680"/>
        <w:tab w:val="right" w:pos="9360"/>
      </w:tabs>
    </w:pPr>
  </w:style>
  <w:style w:type="character" w:customStyle="1" w:styleId="FooterChar">
    <w:name w:val="Footer Char"/>
    <w:basedOn w:val="DefaultParagraphFont"/>
    <w:link w:val="Footer"/>
    <w:uiPriority w:val="99"/>
    <w:rsid w:val="00480313"/>
  </w:style>
  <w:style w:type="character" w:styleId="PageNumber">
    <w:name w:val="page number"/>
    <w:basedOn w:val="DefaultParagraphFont"/>
    <w:uiPriority w:val="99"/>
    <w:semiHidden/>
    <w:unhideWhenUsed/>
    <w:rsid w:val="0048031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8006147">
      <w:bodyDiv w:val="1"/>
      <w:marLeft w:val="0"/>
      <w:marRight w:val="0"/>
      <w:marTop w:val="0"/>
      <w:marBottom w:val="0"/>
      <w:divBdr>
        <w:top w:val="none" w:sz="0" w:space="0" w:color="auto"/>
        <w:left w:val="none" w:sz="0" w:space="0" w:color="auto"/>
        <w:bottom w:val="none" w:sz="0" w:space="0" w:color="auto"/>
        <w:right w:val="none" w:sz="0" w:space="0" w:color="auto"/>
      </w:divBdr>
    </w:div>
    <w:div w:id="218635021">
      <w:bodyDiv w:val="1"/>
      <w:marLeft w:val="0"/>
      <w:marRight w:val="0"/>
      <w:marTop w:val="0"/>
      <w:marBottom w:val="0"/>
      <w:divBdr>
        <w:top w:val="none" w:sz="0" w:space="0" w:color="auto"/>
        <w:left w:val="none" w:sz="0" w:space="0" w:color="auto"/>
        <w:bottom w:val="none" w:sz="0" w:space="0" w:color="auto"/>
        <w:right w:val="none" w:sz="0" w:space="0" w:color="auto"/>
      </w:divBdr>
      <w:divsChild>
        <w:div w:id="1709141622">
          <w:marLeft w:val="0"/>
          <w:marRight w:val="0"/>
          <w:marTop w:val="0"/>
          <w:marBottom w:val="0"/>
          <w:divBdr>
            <w:top w:val="none" w:sz="0" w:space="0" w:color="auto"/>
            <w:left w:val="none" w:sz="0" w:space="0" w:color="auto"/>
            <w:bottom w:val="none" w:sz="0" w:space="0" w:color="auto"/>
            <w:right w:val="none" w:sz="0" w:space="0" w:color="auto"/>
          </w:divBdr>
          <w:divsChild>
            <w:div w:id="544831916">
              <w:marLeft w:val="0"/>
              <w:marRight w:val="0"/>
              <w:marTop w:val="0"/>
              <w:marBottom w:val="0"/>
              <w:divBdr>
                <w:top w:val="none" w:sz="0" w:space="0" w:color="auto"/>
                <w:left w:val="none" w:sz="0" w:space="0" w:color="auto"/>
                <w:bottom w:val="none" w:sz="0" w:space="0" w:color="auto"/>
                <w:right w:val="none" w:sz="0" w:space="0" w:color="auto"/>
              </w:divBdr>
              <w:divsChild>
                <w:div w:id="342708998">
                  <w:marLeft w:val="0"/>
                  <w:marRight w:val="0"/>
                  <w:marTop w:val="0"/>
                  <w:marBottom w:val="0"/>
                  <w:divBdr>
                    <w:top w:val="none" w:sz="0" w:space="0" w:color="auto"/>
                    <w:left w:val="none" w:sz="0" w:space="0" w:color="auto"/>
                    <w:bottom w:val="none" w:sz="0" w:space="0" w:color="auto"/>
                    <w:right w:val="none" w:sz="0" w:space="0" w:color="auto"/>
                  </w:divBdr>
                  <w:divsChild>
                    <w:div w:id="980040518">
                      <w:marLeft w:val="0"/>
                      <w:marRight w:val="0"/>
                      <w:marTop w:val="0"/>
                      <w:marBottom w:val="0"/>
                      <w:divBdr>
                        <w:top w:val="none" w:sz="0" w:space="0" w:color="auto"/>
                        <w:left w:val="none" w:sz="0" w:space="0" w:color="auto"/>
                        <w:bottom w:val="none" w:sz="0" w:space="0" w:color="auto"/>
                        <w:right w:val="none" w:sz="0" w:space="0" w:color="auto"/>
                      </w:divBdr>
                      <w:divsChild>
                        <w:div w:id="1538737035">
                          <w:marLeft w:val="0"/>
                          <w:marRight w:val="0"/>
                          <w:marTop w:val="0"/>
                          <w:marBottom w:val="0"/>
                          <w:divBdr>
                            <w:top w:val="none" w:sz="0" w:space="0" w:color="auto"/>
                            <w:left w:val="none" w:sz="0" w:space="0" w:color="auto"/>
                            <w:bottom w:val="none" w:sz="0" w:space="0" w:color="auto"/>
                            <w:right w:val="none" w:sz="0" w:space="0" w:color="auto"/>
                          </w:divBdr>
                          <w:divsChild>
                            <w:div w:id="17391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1878390">
          <w:marLeft w:val="0"/>
          <w:marRight w:val="0"/>
          <w:marTop w:val="0"/>
          <w:marBottom w:val="0"/>
          <w:divBdr>
            <w:top w:val="none" w:sz="0" w:space="0" w:color="auto"/>
            <w:left w:val="none" w:sz="0" w:space="0" w:color="auto"/>
            <w:bottom w:val="none" w:sz="0" w:space="0" w:color="auto"/>
            <w:right w:val="none" w:sz="0" w:space="0" w:color="auto"/>
          </w:divBdr>
          <w:divsChild>
            <w:div w:id="343748864">
              <w:marLeft w:val="0"/>
              <w:marRight w:val="0"/>
              <w:marTop w:val="0"/>
              <w:marBottom w:val="0"/>
              <w:divBdr>
                <w:top w:val="none" w:sz="0" w:space="0" w:color="auto"/>
                <w:left w:val="none" w:sz="0" w:space="0" w:color="auto"/>
                <w:bottom w:val="none" w:sz="0" w:space="0" w:color="auto"/>
                <w:right w:val="none" w:sz="0" w:space="0" w:color="auto"/>
              </w:divBdr>
              <w:divsChild>
                <w:div w:id="978418714">
                  <w:marLeft w:val="0"/>
                  <w:marRight w:val="0"/>
                  <w:marTop w:val="0"/>
                  <w:marBottom w:val="0"/>
                  <w:divBdr>
                    <w:top w:val="none" w:sz="0" w:space="0" w:color="auto"/>
                    <w:left w:val="none" w:sz="0" w:space="0" w:color="auto"/>
                    <w:bottom w:val="none" w:sz="0" w:space="0" w:color="auto"/>
                    <w:right w:val="none" w:sz="0" w:space="0" w:color="auto"/>
                  </w:divBdr>
                  <w:divsChild>
                    <w:div w:id="1369839379">
                      <w:marLeft w:val="0"/>
                      <w:marRight w:val="0"/>
                      <w:marTop w:val="0"/>
                      <w:marBottom w:val="0"/>
                      <w:divBdr>
                        <w:top w:val="none" w:sz="0" w:space="0" w:color="auto"/>
                        <w:left w:val="none" w:sz="0" w:space="0" w:color="auto"/>
                        <w:bottom w:val="none" w:sz="0" w:space="0" w:color="auto"/>
                        <w:right w:val="none" w:sz="0" w:space="0" w:color="auto"/>
                      </w:divBdr>
                      <w:divsChild>
                        <w:div w:id="1592203047">
                          <w:marLeft w:val="0"/>
                          <w:marRight w:val="0"/>
                          <w:marTop w:val="0"/>
                          <w:marBottom w:val="0"/>
                          <w:divBdr>
                            <w:top w:val="none" w:sz="0" w:space="0" w:color="auto"/>
                            <w:left w:val="none" w:sz="0" w:space="0" w:color="auto"/>
                            <w:bottom w:val="none" w:sz="0" w:space="0" w:color="auto"/>
                            <w:right w:val="none" w:sz="0" w:space="0" w:color="auto"/>
                          </w:divBdr>
                          <w:divsChild>
                            <w:div w:id="98424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29389973">
      <w:bodyDiv w:val="1"/>
      <w:marLeft w:val="0"/>
      <w:marRight w:val="0"/>
      <w:marTop w:val="0"/>
      <w:marBottom w:val="0"/>
      <w:divBdr>
        <w:top w:val="none" w:sz="0" w:space="0" w:color="auto"/>
        <w:left w:val="none" w:sz="0" w:space="0" w:color="auto"/>
        <w:bottom w:val="none" w:sz="0" w:space="0" w:color="auto"/>
        <w:right w:val="none" w:sz="0" w:space="0" w:color="auto"/>
      </w:divBdr>
    </w:div>
    <w:div w:id="587932331">
      <w:bodyDiv w:val="1"/>
      <w:marLeft w:val="0"/>
      <w:marRight w:val="0"/>
      <w:marTop w:val="0"/>
      <w:marBottom w:val="0"/>
      <w:divBdr>
        <w:top w:val="none" w:sz="0" w:space="0" w:color="auto"/>
        <w:left w:val="none" w:sz="0" w:space="0" w:color="auto"/>
        <w:bottom w:val="none" w:sz="0" w:space="0" w:color="auto"/>
        <w:right w:val="none" w:sz="0" w:space="0" w:color="auto"/>
      </w:divBdr>
      <w:divsChild>
        <w:div w:id="306472764">
          <w:marLeft w:val="0"/>
          <w:marRight w:val="0"/>
          <w:marTop w:val="0"/>
          <w:marBottom w:val="0"/>
          <w:divBdr>
            <w:top w:val="none" w:sz="0" w:space="0" w:color="auto"/>
            <w:left w:val="none" w:sz="0" w:space="0" w:color="auto"/>
            <w:bottom w:val="none" w:sz="0" w:space="0" w:color="auto"/>
            <w:right w:val="none" w:sz="0" w:space="0" w:color="auto"/>
          </w:divBdr>
          <w:divsChild>
            <w:div w:id="1111317481">
              <w:marLeft w:val="0"/>
              <w:marRight w:val="0"/>
              <w:marTop w:val="0"/>
              <w:marBottom w:val="0"/>
              <w:divBdr>
                <w:top w:val="none" w:sz="0" w:space="0" w:color="auto"/>
                <w:left w:val="none" w:sz="0" w:space="0" w:color="auto"/>
                <w:bottom w:val="none" w:sz="0" w:space="0" w:color="auto"/>
                <w:right w:val="none" w:sz="0" w:space="0" w:color="auto"/>
              </w:divBdr>
              <w:divsChild>
                <w:div w:id="885603814">
                  <w:marLeft w:val="0"/>
                  <w:marRight w:val="0"/>
                  <w:marTop w:val="0"/>
                  <w:marBottom w:val="0"/>
                  <w:divBdr>
                    <w:top w:val="none" w:sz="0" w:space="0" w:color="auto"/>
                    <w:left w:val="none" w:sz="0" w:space="0" w:color="auto"/>
                    <w:bottom w:val="none" w:sz="0" w:space="0" w:color="auto"/>
                    <w:right w:val="none" w:sz="0" w:space="0" w:color="auto"/>
                  </w:divBdr>
                  <w:divsChild>
                    <w:div w:id="230700928">
                      <w:marLeft w:val="0"/>
                      <w:marRight w:val="0"/>
                      <w:marTop w:val="0"/>
                      <w:marBottom w:val="0"/>
                      <w:divBdr>
                        <w:top w:val="none" w:sz="0" w:space="0" w:color="auto"/>
                        <w:left w:val="none" w:sz="0" w:space="0" w:color="auto"/>
                        <w:bottom w:val="none" w:sz="0" w:space="0" w:color="auto"/>
                        <w:right w:val="none" w:sz="0" w:space="0" w:color="auto"/>
                      </w:divBdr>
                      <w:divsChild>
                        <w:div w:id="4016787">
                          <w:marLeft w:val="0"/>
                          <w:marRight w:val="0"/>
                          <w:marTop w:val="0"/>
                          <w:marBottom w:val="0"/>
                          <w:divBdr>
                            <w:top w:val="none" w:sz="0" w:space="0" w:color="auto"/>
                            <w:left w:val="none" w:sz="0" w:space="0" w:color="auto"/>
                            <w:bottom w:val="none" w:sz="0" w:space="0" w:color="auto"/>
                            <w:right w:val="none" w:sz="0" w:space="0" w:color="auto"/>
                          </w:divBdr>
                          <w:divsChild>
                            <w:div w:id="1139423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73893450">
          <w:marLeft w:val="0"/>
          <w:marRight w:val="0"/>
          <w:marTop w:val="0"/>
          <w:marBottom w:val="0"/>
          <w:divBdr>
            <w:top w:val="none" w:sz="0" w:space="0" w:color="auto"/>
            <w:left w:val="none" w:sz="0" w:space="0" w:color="auto"/>
            <w:bottom w:val="none" w:sz="0" w:space="0" w:color="auto"/>
            <w:right w:val="none" w:sz="0" w:space="0" w:color="auto"/>
          </w:divBdr>
          <w:divsChild>
            <w:div w:id="1891574503">
              <w:marLeft w:val="0"/>
              <w:marRight w:val="0"/>
              <w:marTop w:val="0"/>
              <w:marBottom w:val="0"/>
              <w:divBdr>
                <w:top w:val="none" w:sz="0" w:space="0" w:color="auto"/>
                <w:left w:val="none" w:sz="0" w:space="0" w:color="auto"/>
                <w:bottom w:val="none" w:sz="0" w:space="0" w:color="auto"/>
                <w:right w:val="none" w:sz="0" w:space="0" w:color="auto"/>
              </w:divBdr>
              <w:divsChild>
                <w:div w:id="196940577">
                  <w:marLeft w:val="0"/>
                  <w:marRight w:val="0"/>
                  <w:marTop w:val="0"/>
                  <w:marBottom w:val="0"/>
                  <w:divBdr>
                    <w:top w:val="none" w:sz="0" w:space="0" w:color="auto"/>
                    <w:left w:val="none" w:sz="0" w:space="0" w:color="auto"/>
                    <w:bottom w:val="none" w:sz="0" w:space="0" w:color="auto"/>
                    <w:right w:val="none" w:sz="0" w:space="0" w:color="auto"/>
                  </w:divBdr>
                  <w:divsChild>
                    <w:div w:id="2029914206">
                      <w:marLeft w:val="0"/>
                      <w:marRight w:val="0"/>
                      <w:marTop w:val="0"/>
                      <w:marBottom w:val="0"/>
                      <w:divBdr>
                        <w:top w:val="none" w:sz="0" w:space="0" w:color="auto"/>
                        <w:left w:val="none" w:sz="0" w:space="0" w:color="auto"/>
                        <w:bottom w:val="none" w:sz="0" w:space="0" w:color="auto"/>
                        <w:right w:val="none" w:sz="0" w:space="0" w:color="auto"/>
                      </w:divBdr>
                      <w:divsChild>
                        <w:div w:id="800728920">
                          <w:marLeft w:val="0"/>
                          <w:marRight w:val="0"/>
                          <w:marTop w:val="0"/>
                          <w:marBottom w:val="0"/>
                          <w:divBdr>
                            <w:top w:val="none" w:sz="0" w:space="0" w:color="auto"/>
                            <w:left w:val="none" w:sz="0" w:space="0" w:color="auto"/>
                            <w:bottom w:val="none" w:sz="0" w:space="0" w:color="auto"/>
                            <w:right w:val="none" w:sz="0" w:space="0" w:color="auto"/>
                          </w:divBdr>
                          <w:divsChild>
                            <w:div w:id="560334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88395018">
      <w:bodyDiv w:val="1"/>
      <w:marLeft w:val="0"/>
      <w:marRight w:val="0"/>
      <w:marTop w:val="0"/>
      <w:marBottom w:val="0"/>
      <w:divBdr>
        <w:top w:val="none" w:sz="0" w:space="0" w:color="auto"/>
        <w:left w:val="none" w:sz="0" w:space="0" w:color="auto"/>
        <w:bottom w:val="none" w:sz="0" w:space="0" w:color="auto"/>
        <w:right w:val="none" w:sz="0" w:space="0" w:color="auto"/>
      </w:divBdr>
    </w:div>
    <w:div w:id="875505099">
      <w:bodyDiv w:val="1"/>
      <w:marLeft w:val="0"/>
      <w:marRight w:val="0"/>
      <w:marTop w:val="0"/>
      <w:marBottom w:val="0"/>
      <w:divBdr>
        <w:top w:val="none" w:sz="0" w:space="0" w:color="auto"/>
        <w:left w:val="none" w:sz="0" w:space="0" w:color="auto"/>
        <w:bottom w:val="none" w:sz="0" w:space="0" w:color="auto"/>
        <w:right w:val="none" w:sz="0" w:space="0" w:color="auto"/>
      </w:divBdr>
      <w:divsChild>
        <w:div w:id="304504858">
          <w:marLeft w:val="0"/>
          <w:marRight w:val="0"/>
          <w:marTop w:val="0"/>
          <w:marBottom w:val="0"/>
          <w:divBdr>
            <w:top w:val="none" w:sz="0" w:space="0" w:color="auto"/>
            <w:left w:val="none" w:sz="0" w:space="0" w:color="auto"/>
            <w:bottom w:val="none" w:sz="0" w:space="0" w:color="auto"/>
            <w:right w:val="none" w:sz="0" w:space="0" w:color="auto"/>
          </w:divBdr>
          <w:divsChild>
            <w:div w:id="877399398">
              <w:marLeft w:val="0"/>
              <w:marRight w:val="0"/>
              <w:marTop w:val="0"/>
              <w:marBottom w:val="0"/>
              <w:divBdr>
                <w:top w:val="none" w:sz="0" w:space="0" w:color="auto"/>
                <w:left w:val="none" w:sz="0" w:space="0" w:color="auto"/>
                <w:bottom w:val="none" w:sz="0" w:space="0" w:color="auto"/>
                <w:right w:val="none" w:sz="0" w:space="0" w:color="auto"/>
              </w:divBdr>
              <w:divsChild>
                <w:div w:id="1404140607">
                  <w:marLeft w:val="0"/>
                  <w:marRight w:val="0"/>
                  <w:marTop w:val="0"/>
                  <w:marBottom w:val="0"/>
                  <w:divBdr>
                    <w:top w:val="none" w:sz="0" w:space="0" w:color="auto"/>
                    <w:left w:val="none" w:sz="0" w:space="0" w:color="auto"/>
                    <w:bottom w:val="none" w:sz="0" w:space="0" w:color="auto"/>
                    <w:right w:val="none" w:sz="0" w:space="0" w:color="auto"/>
                  </w:divBdr>
                  <w:divsChild>
                    <w:div w:id="2052995078">
                      <w:marLeft w:val="0"/>
                      <w:marRight w:val="0"/>
                      <w:marTop w:val="0"/>
                      <w:marBottom w:val="0"/>
                      <w:divBdr>
                        <w:top w:val="none" w:sz="0" w:space="0" w:color="auto"/>
                        <w:left w:val="none" w:sz="0" w:space="0" w:color="auto"/>
                        <w:bottom w:val="none" w:sz="0" w:space="0" w:color="auto"/>
                        <w:right w:val="none" w:sz="0" w:space="0" w:color="auto"/>
                      </w:divBdr>
                      <w:divsChild>
                        <w:div w:id="107431584">
                          <w:marLeft w:val="0"/>
                          <w:marRight w:val="0"/>
                          <w:marTop w:val="0"/>
                          <w:marBottom w:val="0"/>
                          <w:divBdr>
                            <w:top w:val="none" w:sz="0" w:space="0" w:color="auto"/>
                            <w:left w:val="none" w:sz="0" w:space="0" w:color="auto"/>
                            <w:bottom w:val="none" w:sz="0" w:space="0" w:color="auto"/>
                            <w:right w:val="none" w:sz="0" w:space="0" w:color="auto"/>
                          </w:divBdr>
                          <w:divsChild>
                            <w:div w:id="590041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0416716">
          <w:marLeft w:val="0"/>
          <w:marRight w:val="0"/>
          <w:marTop w:val="0"/>
          <w:marBottom w:val="0"/>
          <w:divBdr>
            <w:top w:val="none" w:sz="0" w:space="0" w:color="auto"/>
            <w:left w:val="none" w:sz="0" w:space="0" w:color="auto"/>
            <w:bottom w:val="none" w:sz="0" w:space="0" w:color="auto"/>
            <w:right w:val="none" w:sz="0" w:space="0" w:color="auto"/>
          </w:divBdr>
          <w:divsChild>
            <w:div w:id="372510158">
              <w:marLeft w:val="0"/>
              <w:marRight w:val="0"/>
              <w:marTop w:val="0"/>
              <w:marBottom w:val="0"/>
              <w:divBdr>
                <w:top w:val="none" w:sz="0" w:space="0" w:color="auto"/>
                <w:left w:val="none" w:sz="0" w:space="0" w:color="auto"/>
                <w:bottom w:val="none" w:sz="0" w:space="0" w:color="auto"/>
                <w:right w:val="none" w:sz="0" w:space="0" w:color="auto"/>
              </w:divBdr>
              <w:divsChild>
                <w:div w:id="693770566">
                  <w:marLeft w:val="0"/>
                  <w:marRight w:val="0"/>
                  <w:marTop w:val="0"/>
                  <w:marBottom w:val="0"/>
                  <w:divBdr>
                    <w:top w:val="none" w:sz="0" w:space="0" w:color="auto"/>
                    <w:left w:val="none" w:sz="0" w:space="0" w:color="auto"/>
                    <w:bottom w:val="none" w:sz="0" w:space="0" w:color="auto"/>
                    <w:right w:val="none" w:sz="0" w:space="0" w:color="auto"/>
                  </w:divBdr>
                  <w:divsChild>
                    <w:div w:id="857157803">
                      <w:marLeft w:val="0"/>
                      <w:marRight w:val="0"/>
                      <w:marTop w:val="0"/>
                      <w:marBottom w:val="0"/>
                      <w:divBdr>
                        <w:top w:val="none" w:sz="0" w:space="0" w:color="auto"/>
                        <w:left w:val="none" w:sz="0" w:space="0" w:color="auto"/>
                        <w:bottom w:val="none" w:sz="0" w:space="0" w:color="auto"/>
                        <w:right w:val="none" w:sz="0" w:space="0" w:color="auto"/>
                      </w:divBdr>
                      <w:divsChild>
                        <w:div w:id="1427652497">
                          <w:marLeft w:val="0"/>
                          <w:marRight w:val="0"/>
                          <w:marTop w:val="0"/>
                          <w:marBottom w:val="0"/>
                          <w:divBdr>
                            <w:top w:val="none" w:sz="0" w:space="0" w:color="auto"/>
                            <w:left w:val="none" w:sz="0" w:space="0" w:color="auto"/>
                            <w:bottom w:val="none" w:sz="0" w:space="0" w:color="auto"/>
                            <w:right w:val="none" w:sz="0" w:space="0" w:color="auto"/>
                          </w:divBdr>
                          <w:divsChild>
                            <w:div w:id="1933392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76245375">
      <w:bodyDiv w:val="1"/>
      <w:marLeft w:val="0"/>
      <w:marRight w:val="0"/>
      <w:marTop w:val="0"/>
      <w:marBottom w:val="0"/>
      <w:divBdr>
        <w:top w:val="none" w:sz="0" w:space="0" w:color="auto"/>
        <w:left w:val="none" w:sz="0" w:space="0" w:color="auto"/>
        <w:bottom w:val="none" w:sz="0" w:space="0" w:color="auto"/>
        <w:right w:val="none" w:sz="0" w:space="0" w:color="auto"/>
      </w:divBdr>
    </w:div>
    <w:div w:id="1329216472">
      <w:bodyDiv w:val="1"/>
      <w:marLeft w:val="0"/>
      <w:marRight w:val="0"/>
      <w:marTop w:val="0"/>
      <w:marBottom w:val="0"/>
      <w:divBdr>
        <w:top w:val="none" w:sz="0" w:space="0" w:color="auto"/>
        <w:left w:val="none" w:sz="0" w:space="0" w:color="auto"/>
        <w:bottom w:val="none" w:sz="0" w:space="0" w:color="auto"/>
        <w:right w:val="none" w:sz="0" w:space="0" w:color="auto"/>
      </w:divBdr>
      <w:divsChild>
        <w:div w:id="1803696808">
          <w:marLeft w:val="0"/>
          <w:marRight w:val="0"/>
          <w:marTop w:val="0"/>
          <w:marBottom w:val="0"/>
          <w:divBdr>
            <w:top w:val="none" w:sz="0" w:space="0" w:color="auto"/>
            <w:left w:val="none" w:sz="0" w:space="0" w:color="auto"/>
            <w:bottom w:val="none" w:sz="0" w:space="0" w:color="auto"/>
            <w:right w:val="none" w:sz="0" w:space="0" w:color="auto"/>
          </w:divBdr>
          <w:divsChild>
            <w:div w:id="1821458025">
              <w:marLeft w:val="0"/>
              <w:marRight w:val="0"/>
              <w:marTop w:val="0"/>
              <w:marBottom w:val="0"/>
              <w:divBdr>
                <w:top w:val="none" w:sz="0" w:space="0" w:color="auto"/>
                <w:left w:val="none" w:sz="0" w:space="0" w:color="auto"/>
                <w:bottom w:val="none" w:sz="0" w:space="0" w:color="auto"/>
                <w:right w:val="none" w:sz="0" w:space="0" w:color="auto"/>
              </w:divBdr>
              <w:divsChild>
                <w:div w:id="2120248791">
                  <w:marLeft w:val="0"/>
                  <w:marRight w:val="0"/>
                  <w:marTop w:val="0"/>
                  <w:marBottom w:val="0"/>
                  <w:divBdr>
                    <w:top w:val="none" w:sz="0" w:space="0" w:color="auto"/>
                    <w:left w:val="none" w:sz="0" w:space="0" w:color="auto"/>
                    <w:bottom w:val="none" w:sz="0" w:space="0" w:color="auto"/>
                    <w:right w:val="none" w:sz="0" w:space="0" w:color="auto"/>
                  </w:divBdr>
                  <w:divsChild>
                    <w:div w:id="172456431">
                      <w:marLeft w:val="0"/>
                      <w:marRight w:val="0"/>
                      <w:marTop w:val="0"/>
                      <w:marBottom w:val="0"/>
                      <w:divBdr>
                        <w:top w:val="none" w:sz="0" w:space="0" w:color="auto"/>
                        <w:left w:val="none" w:sz="0" w:space="0" w:color="auto"/>
                        <w:bottom w:val="none" w:sz="0" w:space="0" w:color="auto"/>
                        <w:right w:val="none" w:sz="0" w:space="0" w:color="auto"/>
                      </w:divBdr>
                      <w:divsChild>
                        <w:div w:id="289820181">
                          <w:marLeft w:val="0"/>
                          <w:marRight w:val="0"/>
                          <w:marTop w:val="0"/>
                          <w:marBottom w:val="0"/>
                          <w:divBdr>
                            <w:top w:val="none" w:sz="0" w:space="0" w:color="auto"/>
                            <w:left w:val="none" w:sz="0" w:space="0" w:color="auto"/>
                            <w:bottom w:val="none" w:sz="0" w:space="0" w:color="auto"/>
                            <w:right w:val="none" w:sz="0" w:space="0" w:color="auto"/>
                          </w:divBdr>
                          <w:divsChild>
                            <w:div w:id="2134398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98536150">
          <w:marLeft w:val="0"/>
          <w:marRight w:val="0"/>
          <w:marTop w:val="0"/>
          <w:marBottom w:val="0"/>
          <w:divBdr>
            <w:top w:val="none" w:sz="0" w:space="0" w:color="auto"/>
            <w:left w:val="none" w:sz="0" w:space="0" w:color="auto"/>
            <w:bottom w:val="none" w:sz="0" w:space="0" w:color="auto"/>
            <w:right w:val="none" w:sz="0" w:space="0" w:color="auto"/>
          </w:divBdr>
          <w:divsChild>
            <w:div w:id="612323447">
              <w:marLeft w:val="0"/>
              <w:marRight w:val="0"/>
              <w:marTop w:val="0"/>
              <w:marBottom w:val="0"/>
              <w:divBdr>
                <w:top w:val="none" w:sz="0" w:space="0" w:color="auto"/>
                <w:left w:val="none" w:sz="0" w:space="0" w:color="auto"/>
                <w:bottom w:val="none" w:sz="0" w:space="0" w:color="auto"/>
                <w:right w:val="none" w:sz="0" w:space="0" w:color="auto"/>
              </w:divBdr>
              <w:divsChild>
                <w:div w:id="1770732456">
                  <w:marLeft w:val="0"/>
                  <w:marRight w:val="0"/>
                  <w:marTop w:val="0"/>
                  <w:marBottom w:val="0"/>
                  <w:divBdr>
                    <w:top w:val="none" w:sz="0" w:space="0" w:color="auto"/>
                    <w:left w:val="none" w:sz="0" w:space="0" w:color="auto"/>
                    <w:bottom w:val="none" w:sz="0" w:space="0" w:color="auto"/>
                    <w:right w:val="none" w:sz="0" w:space="0" w:color="auto"/>
                  </w:divBdr>
                  <w:divsChild>
                    <w:div w:id="1774131501">
                      <w:marLeft w:val="0"/>
                      <w:marRight w:val="0"/>
                      <w:marTop w:val="0"/>
                      <w:marBottom w:val="300"/>
                      <w:divBdr>
                        <w:top w:val="none" w:sz="0" w:space="0" w:color="auto"/>
                        <w:left w:val="none" w:sz="0" w:space="0" w:color="auto"/>
                        <w:bottom w:val="none" w:sz="0" w:space="0" w:color="auto"/>
                        <w:right w:val="none" w:sz="0" w:space="0" w:color="auto"/>
                      </w:divBdr>
                      <w:divsChild>
                        <w:div w:id="1803496340">
                          <w:marLeft w:val="0"/>
                          <w:marRight w:val="0"/>
                          <w:marTop w:val="0"/>
                          <w:marBottom w:val="0"/>
                          <w:divBdr>
                            <w:top w:val="none" w:sz="0" w:space="0" w:color="auto"/>
                            <w:left w:val="none" w:sz="0" w:space="0" w:color="auto"/>
                            <w:bottom w:val="none" w:sz="0" w:space="0" w:color="auto"/>
                            <w:right w:val="none" w:sz="0" w:space="0" w:color="auto"/>
                          </w:divBdr>
                          <w:divsChild>
                            <w:div w:id="179740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007120">
      <w:bodyDiv w:val="1"/>
      <w:marLeft w:val="0"/>
      <w:marRight w:val="0"/>
      <w:marTop w:val="0"/>
      <w:marBottom w:val="0"/>
      <w:divBdr>
        <w:top w:val="none" w:sz="0" w:space="0" w:color="auto"/>
        <w:left w:val="none" w:sz="0" w:space="0" w:color="auto"/>
        <w:bottom w:val="none" w:sz="0" w:space="0" w:color="auto"/>
        <w:right w:val="none" w:sz="0" w:space="0" w:color="auto"/>
      </w:divBdr>
    </w:div>
    <w:div w:id="1785034709">
      <w:bodyDiv w:val="1"/>
      <w:marLeft w:val="0"/>
      <w:marRight w:val="0"/>
      <w:marTop w:val="0"/>
      <w:marBottom w:val="0"/>
      <w:divBdr>
        <w:top w:val="none" w:sz="0" w:space="0" w:color="auto"/>
        <w:left w:val="none" w:sz="0" w:space="0" w:color="auto"/>
        <w:bottom w:val="none" w:sz="0" w:space="0" w:color="auto"/>
        <w:right w:val="none" w:sz="0" w:space="0" w:color="auto"/>
      </w:divBdr>
    </w:div>
    <w:div w:id="1927573299">
      <w:bodyDiv w:val="1"/>
      <w:marLeft w:val="0"/>
      <w:marRight w:val="0"/>
      <w:marTop w:val="0"/>
      <w:marBottom w:val="0"/>
      <w:divBdr>
        <w:top w:val="none" w:sz="0" w:space="0" w:color="auto"/>
        <w:left w:val="none" w:sz="0" w:space="0" w:color="auto"/>
        <w:bottom w:val="none" w:sz="0" w:space="0" w:color="auto"/>
        <w:right w:val="none" w:sz="0" w:space="0" w:color="auto"/>
      </w:divBdr>
      <w:divsChild>
        <w:div w:id="276833965">
          <w:marLeft w:val="0"/>
          <w:marRight w:val="0"/>
          <w:marTop w:val="0"/>
          <w:marBottom w:val="0"/>
          <w:divBdr>
            <w:top w:val="none" w:sz="0" w:space="0" w:color="auto"/>
            <w:left w:val="none" w:sz="0" w:space="0" w:color="auto"/>
            <w:bottom w:val="none" w:sz="0" w:space="0" w:color="auto"/>
            <w:right w:val="none" w:sz="0" w:space="0" w:color="auto"/>
          </w:divBdr>
          <w:divsChild>
            <w:div w:id="685404472">
              <w:marLeft w:val="0"/>
              <w:marRight w:val="0"/>
              <w:marTop w:val="0"/>
              <w:marBottom w:val="0"/>
              <w:divBdr>
                <w:top w:val="single" w:sz="12" w:space="11" w:color="BFB7B0"/>
                <w:left w:val="single" w:sz="12" w:space="19" w:color="BFB7B0"/>
                <w:bottom w:val="single" w:sz="12" w:space="0" w:color="BFB7B0"/>
                <w:right w:val="single" w:sz="2" w:space="0" w:color="BFB7B0"/>
              </w:divBdr>
              <w:divsChild>
                <w:div w:id="536701193">
                  <w:marLeft w:val="0"/>
                  <w:marRight w:val="0"/>
                  <w:marTop w:val="0"/>
                  <w:marBottom w:val="0"/>
                  <w:divBdr>
                    <w:top w:val="none" w:sz="0" w:space="0" w:color="auto"/>
                    <w:left w:val="none" w:sz="0" w:space="0" w:color="auto"/>
                    <w:bottom w:val="none" w:sz="0" w:space="0" w:color="auto"/>
                    <w:right w:val="none" w:sz="0" w:space="0" w:color="auto"/>
                  </w:divBdr>
                  <w:divsChild>
                    <w:div w:id="1830242280">
                      <w:marLeft w:val="0"/>
                      <w:marRight w:val="0"/>
                      <w:marTop w:val="0"/>
                      <w:marBottom w:val="300"/>
                      <w:divBdr>
                        <w:top w:val="none" w:sz="0" w:space="0" w:color="auto"/>
                        <w:left w:val="none" w:sz="0" w:space="0" w:color="auto"/>
                        <w:bottom w:val="none" w:sz="0" w:space="0" w:color="auto"/>
                        <w:right w:val="none" w:sz="0" w:space="0" w:color="auto"/>
                      </w:divBdr>
                      <w:divsChild>
                        <w:div w:id="392116714">
                          <w:marLeft w:val="0"/>
                          <w:marRight w:val="0"/>
                          <w:marTop w:val="0"/>
                          <w:marBottom w:val="0"/>
                          <w:divBdr>
                            <w:top w:val="none" w:sz="0" w:space="0" w:color="auto"/>
                            <w:left w:val="none" w:sz="0" w:space="0" w:color="auto"/>
                            <w:bottom w:val="none" w:sz="0" w:space="0" w:color="auto"/>
                            <w:right w:val="none" w:sz="0" w:space="0" w:color="auto"/>
                          </w:divBdr>
                          <w:divsChild>
                            <w:div w:id="186274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8627751">
                      <w:marLeft w:val="0"/>
                      <w:marRight w:val="0"/>
                      <w:marTop w:val="0"/>
                      <w:marBottom w:val="300"/>
                      <w:divBdr>
                        <w:top w:val="none" w:sz="0" w:space="0" w:color="auto"/>
                        <w:left w:val="none" w:sz="0" w:space="0" w:color="auto"/>
                        <w:bottom w:val="none" w:sz="0" w:space="0" w:color="auto"/>
                        <w:right w:val="none" w:sz="0" w:space="0" w:color="auto"/>
                      </w:divBdr>
                      <w:divsChild>
                        <w:div w:id="1032538859">
                          <w:marLeft w:val="0"/>
                          <w:marRight w:val="150"/>
                          <w:marTop w:val="0"/>
                          <w:marBottom w:val="0"/>
                          <w:divBdr>
                            <w:top w:val="none" w:sz="0" w:space="0" w:color="auto"/>
                            <w:left w:val="none" w:sz="0" w:space="0" w:color="auto"/>
                            <w:bottom w:val="none" w:sz="0" w:space="0" w:color="auto"/>
                            <w:right w:val="none" w:sz="0" w:space="0" w:color="auto"/>
                          </w:divBdr>
                          <w:divsChild>
                            <w:div w:id="896861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7256851">
                      <w:marLeft w:val="0"/>
                      <w:marRight w:val="0"/>
                      <w:marTop w:val="0"/>
                      <w:marBottom w:val="300"/>
                      <w:divBdr>
                        <w:top w:val="none" w:sz="0" w:space="0" w:color="auto"/>
                        <w:left w:val="none" w:sz="0" w:space="0" w:color="auto"/>
                        <w:bottom w:val="none" w:sz="0" w:space="0" w:color="auto"/>
                        <w:right w:val="none" w:sz="0" w:space="0" w:color="auto"/>
                      </w:divBdr>
                      <w:divsChild>
                        <w:div w:id="69080433">
                          <w:marLeft w:val="0"/>
                          <w:marRight w:val="0"/>
                          <w:marTop w:val="0"/>
                          <w:marBottom w:val="0"/>
                          <w:divBdr>
                            <w:top w:val="none" w:sz="0" w:space="0" w:color="auto"/>
                            <w:left w:val="none" w:sz="0" w:space="0" w:color="auto"/>
                            <w:bottom w:val="none" w:sz="0" w:space="0" w:color="auto"/>
                            <w:right w:val="none" w:sz="0" w:space="0" w:color="auto"/>
                          </w:divBdr>
                          <w:divsChild>
                            <w:div w:id="547647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3689905">
                      <w:marLeft w:val="0"/>
                      <w:marRight w:val="0"/>
                      <w:marTop w:val="0"/>
                      <w:marBottom w:val="0"/>
                      <w:divBdr>
                        <w:top w:val="none" w:sz="0" w:space="0" w:color="auto"/>
                        <w:left w:val="none" w:sz="0" w:space="0" w:color="auto"/>
                        <w:bottom w:val="none" w:sz="0" w:space="0" w:color="auto"/>
                        <w:right w:val="none" w:sz="0" w:space="0" w:color="auto"/>
                      </w:divBdr>
                      <w:divsChild>
                        <w:div w:id="414476567">
                          <w:marLeft w:val="0"/>
                          <w:marRight w:val="150"/>
                          <w:marTop w:val="0"/>
                          <w:marBottom w:val="0"/>
                          <w:divBdr>
                            <w:top w:val="none" w:sz="0" w:space="0" w:color="auto"/>
                            <w:left w:val="none" w:sz="0" w:space="0" w:color="auto"/>
                            <w:bottom w:val="none" w:sz="0" w:space="0" w:color="auto"/>
                            <w:right w:val="none" w:sz="0" w:space="0" w:color="auto"/>
                          </w:divBdr>
                          <w:divsChild>
                            <w:div w:id="1177505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66044859">
          <w:marLeft w:val="0"/>
          <w:marRight w:val="0"/>
          <w:marTop w:val="0"/>
          <w:marBottom w:val="0"/>
          <w:divBdr>
            <w:top w:val="none" w:sz="0" w:space="0" w:color="auto"/>
            <w:left w:val="none" w:sz="0" w:space="0" w:color="auto"/>
            <w:bottom w:val="none" w:sz="0" w:space="0" w:color="auto"/>
            <w:right w:val="none" w:sz="0" w:space="0" w:color="auto"/>
          </w:divBdr>
          <w:divsChild>
            <w:div w:id="961301783">
              <w:marLeft w:val="0"/>
              <w:marRight w:val="0"/>
              <w:marTop w:val="0"/>
              <w:marBottom w:val="0"/>
              <w:divBdr>
                <w:top w:val="single" w:sz="12" w:space="11" w:color="BFB7B0"/>
                <w:left w:val="single" w:sz="2" w:space="24" w:color="BFB7B0"/>
                <w:bottom w:val="single" w:sz="12" w:space="0" w:color="BFB7B0"/>
                <w:right w:val="single" w:sz="12" w:space="0" w:color="BFB7B0"/>
              </w:divBdr>
              <w:divsChild>
                <w:div w:id="17315442">
                  <w:marLeft w:val="0"/>
                  <w:marRight w:val="0"/>
                  <w:marTop w:val="0"/>
                  <w:marBottom w:val="0"/>
                  <w:divBdr>
                    <w:top w:val="none" w:sz="0" w:space="0" w:color="auto"/>
                    <w:left w:val="none" w:sz="0" w:space="0" w:color="auto"/>
                    <w:bottom w:val="none" w:sz="0" w:space="0" w:color="auto"/>
                    <w:right w:val="none" w:sz="0" w:space="0" w:color="auto"/>
                  </w:divBdr>
                  <w:divsChild>
                    <w:div w:id="1372729772">
                      <w:marLeft w:val="0"/>
                      <w:marRight w:val="0"/>
                      <w:marTop w:val="0"/>
                      <w:marBottom w:val="300"/>
                      <w:divBdr>
                        <w:top w:val="none" w:sz="0" w:space="0" w:color="auto"/>
                        <w:left w:val="none" w:sz="0" w:space="0" w:color="auto"/>
                        <w:bottom w:val="none" w:sz="0" w:space="0" w:color="auto"/>
                        <w:right w:val="none" w:sz="0" w:space="0" w:color="auto"/>
                      </w:divBdr>
                      <w:divsChild>
                        <w:div w:id="1557163561">
                          <w:marLeft w:val="0"/>
                          <w:marRight w:val="0"/>
                          <w:marTop w:val="0"/>
                          <w:marBottom w:val="0"/>
                          <w:divBdr>
                            <w:top w:val="none" w:sz="0" w:space="0" w:color="auto"/>
                            <w:left w:val="none" w:sz="0" w:space="0" w:color="auto"/>
                            <w:bottom w:val="none" w:sz="0" w:space="0" w:color="auto"/>
                            <w:right w:val="none" w:sz="0" w:space="0" w:color="auto"/>
                          </w:divBdr>
                          <w:divsChild>
                            <w:div w:id="103974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2457004">
                      <w:marLeft w:val="0"/>
                      <w:marRight w:val="0"/>
                      <w:marTop w:val="0"/>
                      <w:marBottom w:val="300"/>
                      <w:divBdr>
                        <w:top w:val="none" w:sz="0" w:space="0" w:color="auto"/>
                        <w:left w:val="none" w:sz="0" w:space="0" w:color="auto"/>
                        <w:bottom w:val="none" w:sz="0" w:space="0" w:color="auto"/>
                        <w:right w:val="none" w:sz="0" w:space="0" w:color="auto"/>
                      </w:divBdr>
                      <w:divsChild>
                        <w:div w:id="947396806">
                          <w:marLeft w:val="0"/>
                          <w:marRight w:val="150"/>
                          <w:marTop w:val="0"/>
                          <w:marBottom w:val="0"/>
                          <w:divBdr>
                            <w:top w:val="none" w:sz="0" w:space="0" w:color="auto"/>
                            <w:left w:val="none" w:sz="0" w:space="0" w:color="auto"/>
                            <w:bottom w:val="none" w:sz="0" w:space="0" w:color="auto"/>
                            <w:right w:val="none" w:sz="0" w:space="0" w:color="auto"/>
                          </w:divBdr>
                          <w:divsChild>
                            <w:div w:id="984314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94447">
                      <w:marLeft w:val="0"/>
                      <w:marRight w:val="0"/>
                      <w:marTop w:val="0"/>
                      <w:marBottom w:val="300"/>
                      <w:divBdr>
                        <w:top w:val="none" w:sz="0" w:space="0" w:color="auto"/>
                        <w:left w:val="none" w:sz="0" w:space="0" w:color="auto"/>
                        <w:bottom w:val="none" w:sz="0" w:space="0" w:color="auto"/>
                        <w:right w:val="none" w:sz="0" w:space="0" w:color="auto"/>
                      </w:divBdr>
                      <w:divsChild>
                        <w:div w:id="1210341631">
                          <w:marLeft w:val="0"/>
                          <w:marRight w:val="0"/>
                          <w:marTop w:val="0"/>
                          <w:marBottom w:val="0"/>
                          <w:divBdr>
                            <w:top w:val="none" w:sz="0" w:space="0" w:color="auto"/>
                            <w:left w:val="none" w:sz="0" w:space="0" w:color="auto"/>
                            <w:bottom w:val="none" w:sz="0" w:space="0" w:color="auto"/>
                            <w:right w:val="none" w:sz="0" w:space="0" w:color="auto"/>
                          </w:divBdr>
                          <w:divsChild>
                            <w:div w:id="423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1487110">
                      <w:marLeft w:val="0"/>
                      <w:marRight w:val="0"/>
                      <w:marTop w:val="0"/>
                      <w:marBottom w:val="300"/>
                      <w:divBdr>
                        <w:top w:val="none" w:sz="0" w:space="0" w:color="auto"/>
                        <w:left w:val="none" w:sz="0" w:space="0" w:color="auto"/>
                        <w:bottom w:val="none" w:sz="0" w:space="0" w:color="auto"/>
                        <w:right w:val="none" w:sz="0" w:space="0" w:color="auto"/>
                      </w:divBdr>
                      <w:divsChild>
                        <w:div w:id="705912798">
                          <w:marLeft w:val="0"/>
                          <w:marRight w:val="0"/>
                          <w:marTop w:val="0"/>
                          <w:marBottom w:val="0"/>
                          <w:divBdr>
                            <w:top w:val="none" w:sz="0" w:space="0" w:color="auto"/>
                            <w:left w:val="none" w:sz="0" w:space="0" w:color="auto"/>
                            <w:bottom w:val="none" w:sz="0" w:space="0" w:color="auto"/>
                            <w:right w:val="none" w:sz="0" w:space="0" w:color="auto"/>
                          </w:divBdr>
                          <w:divsChild>
                            <w:div w:id="973828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2931269">
                      <w:marLeft w:val="0"/>
                      <w:marRight w:val="0"/>
                      <w:marTop w:val="0"/>
                      <w:marBottom w:val="300"/>
                      <w:divBdr>
                        <w:top w:val="none" w:sz="0" w:space="0" w:color="auto"/>
                        <w:left w:val="none" w:sz="0" w:space="0" w:color="auto"/>
                        <w:bottom w:val="none" w:sz="0" w:space="0" w:color="auto"/>
                        <w:right w:val="none" w:sz="0" w:space="0" w:color="auto"/>
                      </w:divBdr>
                      <w:divsChild>
                        <w:div w:id="1488595509">
                          <w:marLeft w:val="0"/>
                          <w:marRight w:val="0"/>
                          <w:marTop w:val="0"/>
                          <w:marBottom w:val="0"/>
                          <w:divBdr>
                            <w:top w:val="none" w:sz="0" w:space="0" w:color="auto"/>
                            <w:left w:val="none" w:sz="0" w:space="0" w:color="auto"/>
                            <w:bottom w:val="none" w:sz="0" w:space="0" w:color="auto"/>
                            <w:right w:val="none" w:sz="0" w:space="0" w:color="auto"/>
                          </w:divBdr>
                          <w:divsChild>
                            <w:div w:id="187172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46167">
                      <w:marLeft w:val="0"/>
                      <w:marRight w:val="0"/>
                      <w:marTop w:val="0"/>
                      <w:marBottom w:val="0"/>
                      <w:divBdr>
                        <w:top w:val="none" w:sz="0" w:space="0" w:color="auto"/>
                        <w:left w:val="none" w:sz="0" w:space="0" w:color="auto"/>
                        <w:bottom w:val="none" w:sz="0" w:space="0" w:color="auto"/>
                        <w:right w:val="none" w:sz="0" w:space="0" w:color="auto"/>
                      </w:divBdr>
                      <w:divsChild>
                        <w:div w:id="1187255501">
                          <w:marLeft w:val="0"/>
                          <w:marRight w:val="0"/>
                          <w:marTop w:val="0"/>
                          <w:marBottom w:val="0"/>
                          <w:divBdr>
                            <w:top w:val="none" w:sz="0" w:space="0" w:color="auto"/>
                            <w:left w:val="none" w:sz="0" w:space="0" w:color="auto"/>
                            <w:bottom w:val="none" w:sz="0" w:space="0" w:color="auto"/>
                            <w:right w:val="none" w:sz="0" w:space="0" w:color="auto"/>
                          </w:divBdr>
                          <w:divsChild>
                            <w:div w:id="1667394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veteransaffairsuxguide.com/glossary/usability/" TargetMode="External"/><Relationship Id="rId18" Type="http://schemas.openxmlformats.org/officeDocument/2006/relationships/hyperlink" Target="https://veteransaffairsuxguide.com/libraries/user-personas/" TargetMode="External"/><Relationship Id="rId26" Type="http://schemas.openxmlformats.org/officeDocument/2006/relationships/hyperlink" Target="https://veteransaffairsuxguide.com/glossary/user/" TargetMode="External"/><Relationship Id="rId39" Type="http://schemas.openxmlformats.org/officeDocument/2006/relationships/fontTable" Target="fontTable.xml"/><Relationship Id="rId21" Type="http://schemas.openxmlformats.org/officeDocument/2006/relationships/hyperlink" Target="https://veteransaffairsuxguide.com/glossary/service/" TargetMode="External"/><Relationship Id="rId34" Type="http://schemas.openxmlformats.org/officeDocument/2006/relationships/hyperlink" Target="https://veteransaffairsuxguide.com/method/heuristic-evaluation/" TargetMode="External"/><Relationship Id="rId7" Type="http://schemas.openxmlformats.org/officeDocument/2006/relationships/hyperlink" Target="https://veteransaffairsuxguide.com/" TargetMode="External"/><Relationship Id="rId12" Type="http://schemas.openxmlformats.org/officeDocument/2006/relationships/hyperlink" Target="https://veteransaffairsuxguide.com/" TargetMode="External"/><Relationship Id="rId17" Type="http://schemas.openxmlformats.org/officeDocument/2006/relationships/image" Target="media/image3.png"/><Relationship Id="rId25" Type="http://schemas.openxmlformats.org/officeDocument/2006/relationships/hyperlink" Target="https://veteransaffairsuxguide.com/glossary/system/" TargetMode="External"/><Relationship Id="rId33" Type="http://schemas.openxmlformats.org/officeDocument/2006/relationships/hyperlink" Target="https://veteransaffairsuxguide.com/glossary/user/" TargetMode="External"/><Relationship Id="rId38" Type="http://schemas.openxmlformats.org/officeDocument/2006/relationships/footer" Target="footer2.xml"/><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hyperlink" Target="https://veteransaffairsuxguide.com/glossary/user/" TargetMode="External"/><Relationship Id="rId29" Type="http://schemas.openxmlformats.org/officeDocument/2006/relationships/hyperlink" Target="https://veteransaffairsuxguide.com/glossary/service/"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veteransaffairsuxguide.com/glossary/user/" TargetMode="External"/><Relationship Id="rId24" Type="http://schemas.openxmlformats.org/officeDocument/2006/relationships/image" Target="media/image5.png"/><Relationship Id="rId32" Type="http://schemas.openxmlformats.org/officeDocument/2006/relationships/hyperlink" Target="https://veteransaffairsuxguide.com/glossary/human-centered-design/" TargetMode="External"/><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hyperlink" Target="https://veteransaffairsuxguide.com/glossary/satisfaction/" TargetMode="External"/><Relationship Id="rId23" Type="http://schemas.openxmlformats.org/officeDocument/2006/relationships/hyperlink" Target="https://veteransaffairsuxguide.com/libraries/scenarios-of-use/" TargetMode="External"/><Relationship Id="rId28" Type="http://schemas.openxmlformats.org/officeDocument/2006/relationships/hyperlink" Target="https://veteransaffairsuxguide.com/glossary/usability/" TargetMode="External"/><Relationship Id="rId36" Type="http://schemas.openxmlformats.org/officeDocument/2006/relationships/hyperlink" Target="https://veteransaffairsuxguide.com/glossary/usability/" TargetMode="External"/><Relationship Id="rId10" Type="http://schemas.openxmlformats.org/officeDocument/2006/relationships/hyperlink" Target="https://veteransaffairsuxguide.com/glossary/human-centered-design/" TargetMode="External"/><Relationship Id="rId19" Type="http://schemas.openxmlformats.org/officeDocument/2006/relationships/image" Target="media/image4.png"/><Relationship Id="rId31"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hyperlink" Target="https://veteransaffairsuxguide.com/" TargetMode="External"/><Relationship Id="rId14" Type="http://schemas.openxmlformats.org/officeDocument/2006/relationships/hyperlink" Target="https://veteransaffairsuxguide.com/glossary/usability-engineering/" TargetMode="External"/><Relationship Id="rId22" Type="http://schemas.openxmlformats.org/officeDocument/2006/relationships/hyperlink" Target="https://veteransaffairsuxguide.com/glossary/system/" TargetMode="External"/><Relationship Id="rId27" Type="http://schemas.openxmlformats.org/officeDocument/2006/relationships/hyperlink" Target="https://veteransaffairsuxguide.com/glossary/task/" TargetMode="External"/><Relationship Id="rId30" Type="http://schemas.openxmlformats.org/officeDocument/2006/relationships/hyperlink" Target="https://veteransaffairsuxguide.com/libraries/methods-library/" TargetMode="External"/><Relationship Id="rId35" Type="http://schemas.openxmlformats.org/officeDocument/2006/relationships/image" Target="media/image7.png"/><Relationship Id="rId8" Type="http://schemas.openxmlformats.org/officeDocument/2006/relationships/image" Target="media/image1.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62</TotalTime>
  <Pages>13</Pages>
  <Words>1979</Words>
  <Characters>9046</Characters>
  <Application>Microsoft Office Word</Application>
  <DocSecurity>0</DocSecurity>
  <Lines>231</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Michael Gowan</dc:creator>
  <cp:keywords/>
  <dc:description/>
  <cp:lastModifiedBy>Michael Gowan</cp:lastModifiedBy>
  <cp:revision>10</cp:revision>
  <dcterms:created xsi:type="dcterms:W3CDTF">2020-01-07T14:35:00Z</dcterms:created>
  <dcterms:modified xsi:type="dcterms:W3CDTF">2020-01-13T12:50:00Z</dcterms:modified>
</cp:coreProperties>
</file>